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3DC13A3" w14:textId="1DBB5E71" w:rsidR="008F024C" w:rsidRPr="00F10760" w:rsidRDefault="008F024C" w:rsidP="004A333D">
      <w:pPr>
        <w:rPr>
          <w:rFonts w:cs="Arial"/>
          <w:b/>
        </w:rPr>
      </w:pPr>
    </w:p>
    <w:p w14:paraId="3CEA4655" w14:textId="77777777" w:rsidR="008F024C" w:rsidRPr="00F10760" w:rsidRDefault="008F024C" w:rsidP="008F024C">
      <w:pPr>
        <w:jc w:val="center"/>
        <w:rPr>
          <w:rFonts w:cs="Arial"/>
          <w:b/>
        </w:rPr>
      </w:pPr>
      <w:r w:rsidRPr="00F10760">
        <w:rPr>
          <w:rFonts w:cs="Arial"/>
          <w:b/>
        </w:rPr>
        <w:t>[Course Number and Name]</w:t>
      </w:r>
    </w:p>
    <w:p w14:paraId="0298F6DC" w14:textId="77777777" w:rsidR="008F024C" w:rsidRPr="00F10760" w:rsidRDefault="008F024C" w:rsidP="008F024C">
      <w:pPr>
        <w:jc w:val="center"/>
        <w:rPr>
          <w:rFonts w:cs="Arial"/>
        </w:rPr>
      </w:pPr>
      <w:r w:rsidRPr="00F10760">
        <w:rPr>
          <w:rFonts w:cs="Arial"/>
        </w:rPr>
        <w:t>[Spring/Summer/Fall] Semester 20[XX]</w:t>
      </w:r>
    </w:p>
    <w:p w14:paraId="351E3FC4" w14:textId="77777777" w:rsidR="008F024C" w:rsidRPr="00EB4AFB" w:rsidRDefault="008F024C" w:rsidP="008F024C">
      <w:pPr>
        <w:rPr>
          <w:rFonts w:cs="Arial"/>
          <w:sz w:val="22"/>
          <w:szCs w:val="22"/>
        </w:rPr>
      </w:pPr>
    </w:p>
    <w:p w14:paraId="7DF0836D" w14:textId="77777777" w:rsidR="008F024C" w:rsidRPr="00EB4AFB" w:rsidRDefault="008F024C" w:rsidP="008F024C">
      <w:pPr>
        <w:rPr>
          <w:rFonts w:cs="Arial"/>
          <w:b/>
          <w:sz w:val="22"/>
          <w:szCs w:val="22"/>
        </w:rPr>
      </w:pPr>
      <w:r w:rsidRPr="00EB4AFB">
        <w:rPr>
          <w:rFonts w:cs="Arial"/>
          <w:b/>
          <w:sz w:val="22"/>
          <w:szCs w:val="22"/>
        </w:rPr>
        <w:t>Course Description</w:t>
      </w:r>
    </w:p>
    <w:p w14:paraId="7C08685C" w14:textId="646C14DA" w:rsidR="008F024C" w:rsidRDefault="008A7D5E" w:rsidP="008F024C">
      <w:pPr>
        <w:rPr>
          <w:rFonts w:cs="Arial"/>
          <w:sz w:val="22"/>
          <w:szCs w:val="22"/>
        </w:rPr>
      </w:pPr>
      <w:r w:rsidRPr="008A7D5E">
        <w:rPr>
          <w:rFonts w:cs="Arial"/>
          <w:sz w:val="22"/>
          <w:szCs w:val="22"/>
        </w:rPr>
        <w:t xml:space="preserve">Application of principles of ground water hydrology and contaminant chemistry in the quantification and characterization of physical, chemical and biological processes influencing subsurface hazardous waste. Topics </w:t>
      </w:r>
      <w:proofErr w:type="gramStart"/>
      <w:r w:rsidRPr="008A7D5E">
        <w:rPr>
          <w:rFonts w:cs="Arial"/>
          <w:sz w:val="22"/>
          <w:szCs w:val="22"/>
        </w:rPr>
        <w:t>include:</w:t>
      </w:r>
      <w:proofErr w:type="gramEnd"/>
      <w:r w:rsidRPr="008A7D5E">
        <w:rPr>
          <w:rFonts w:cs="Arial"/>
          <w:sz w:val="22"/>
          <w:szCs w:val="22"/>
        </w:rPr>
        <w:t xml:space="preserve"> quantification of advective-dispersive transport of conservative and reactive solutes, transport in granular and fractured media, application of environmental regulations and toxicological parameters, design of air-stripping, carbon adsorption, soil vapor extraction, surfactant enhanced extraction, bio-venting, bio-augmentation, solidification, and capture systems. Class project involves design of remediation system for a hypothetical site.</w:t>
      </w:r>
    </w:p>
    <w:p w14:paraId="4C7F29BC" w14:textId="77777777" w:rsidR="008A7D5E" w:rsidRPr="00EB4AFB" w:rsidRDefault="008A7D5E" w:rsidP="008F024C">
      <w:pPr>
        <w:rPr>
          <w:rFonts w:cs="Arial"/>
          <w:sz w:val="22"/>
          <w:szCs w:val="22"/>
        </w:rPr>
      </w:pPr>
    </w:p>
    <w:p w14:paraId="69987F90" w14:textId="2B8392D4" w:rsidR="008F024C" w:rsidRPr="00EB4AFB" w:rsidRDefault="008F024C" w:rsidP="008F024C">
      <w:pPr>
        <w:rPr>
          <w:rFonts w:cs="Arial"/>
          <w:b/>
          <w:sz w:val="22"/>
          <w:szCs w:val="22"/>
        </w:rPr>
      </w:pPr>
      <w:r w:rsidRPr="00EB4AFB">
        <w:rPr>
          <w:rFonts w:cs="Arial"/>
          <w:b/>
          <w:sz w:val="22"/>
          <w:szCs w:val="22"/>
        </w:rPr>
        <w:t xml:space="preserve">Course </w:t>
      </w:r>
      <w:r w:rsidR="008419D1">
        <w:rPr>
          <w:rFonts w:cs="Arial"/>
          <w:b/>
          <w:sz w:val="22"/>
          <w:szCs w:val="22"/>
        </w:rPr>
        <w:t xml:space="preserve">Outcomes and </w:t>
      </w:r>
      <w:r w:rsidR="006C77AD" w:rsidRPr="00EB4AFB">
        <w:rPr>
          <w:rFonts w:cs="Arial"/>
          <w:b/>
          <w:sz w:val="22"/>
          <w:szCs w:val="22"/>
        </w:rPr>
        <w:t>Objectives</w:t>
      </w:r>
      <w:r w:rsidRPr="00EB4AFB">
        <w:rPr>
          <w:rFonts w:cs="Arial"/>
          <w:b/>
          <w:sz w:val="22"/>
          <w:szCs w:val="22"/>
        </w:rPr>
        <w:t xml:space="preserve"> </w:t>
      </w:r>
    </w:p>
    <w:p w14:paraId="65CF6CD8" w14:textId="77777777" w:rsidR="008A7D5E" w:rsidRPr="008A7D5E" w:rsidRDefault="008A7D5E" w:rsidP="008A7D5E">
      <w:pPr>
        <w:numPr>
          <w:ilvl w:val="0"/>
          <w:numId w:val="6"/>
        </w:numPr>
        <w:rPr>
          <w:rFonts w:cs="Arial"/>
          <w:sz w:val="22"/>
          <w:szCs w:val="22"/>
        </w:rPr>
      </w:pPr>
      <w:r w:rsidRPr="008A7D5E">
        <w:rPr>
          <w:rFonts w:cs="Arial"/>
          <w:sz w:val="22"/>
          <w:szCs w:val="22"/>
        </w:rPr>
        <w:t>Develop knowledge of:</w:t>
      </w:r>
    </w:p>
    <w:p w14:paraId="618F77E7" w14:textId="77777777" w:rsidR="008A7D5E" w:rsidRPr="008A7D5E" w:rsidRDefault="008A7D5E" w:rsidP="008A7D5E">
      <w:pPr>
        <w:numPr>
          <w:ilvl w:val="1"/>
          <w:numId w:val="6"/>
        </w:numPr>
        <w:rPr>
          <w:rFonts w:cs="Arial"/>
          <w:sz w:val="22"/>
          <w:szCs w:val="22"/>
        </w:rPr>
      </w:pPr>
      <w:r w:rsidRPr="008A7D5E">
        <w:rPr>
          <w:rFonts w:cs="Arial"/>
          <w:sz w:val="22"/>
          <w:szCs w:val="22"/>
        </w:rPr>
        <w:t>Solute fate and transport and interactions</w:t>
      </w:r>
    </w:p>
    <w:p w14:paraId="57F7C62A" w14:textId="77777777" w:rsidR="008A7D5E" w:rsidRPr="008A7D5E" w:rsidRDefault="008A7D5E" w:rsidP="008A7D5E">
      <w:pPr>
        <w:numPr>
          <w:ilvl w:val="1"/>
          <w:numId w:val="6"/>
        </w:numPr>
        <w:rPr>
          <w:rFonts w:cs="Arial"/>
          <w:sz w:val="22"/>
          <w:szCs w:val="22"/>
        </w:rPr>
      </w:pPr>
      <w:r w:rsidRPr="008A7D5E">
        <w:rPr>
          <w:rFonts w:cs="Arial"/>
          <w:sz w:val="22"/>
          <w:szCs w:val="22"/>
        </w:rPr>
        <w:t>Impacts of hydrosphere-</w:t>
      </w:r>
      <w:proofErr w:type="spellStart"/>
      <w:r w:rsidRPr="008A7D5E">
        <w:rPr>
          <w:rFonts w:cs="Arial"/>
          <w:sz w:val="22"/>
          <w:szCs w:val="22"/>
        </w:rPr>
        <w:t>anthrosphere</w:t>
      </w:r>
      <w:proofErr w:type="spellEnd"/>
      <w:r w:rsidRPr="008A7D5E">
        <w:rPr>
          <w:rFonts w:cs="Arial"/>
          <w:sz w:val="22"/>
          <w:szCs w:val="22"/>
        </w:rPr>
        <w:t xml:space="preserve"> interactions.  </w:t>
      </w:r>
    </w:p>
    <w:p w14:paraId="577A0CA7" w14:textId="77777777" w:rsidR="008A7D5E" w:rsidRPr="008A7D5E" w:rsidRDefault="008A7D5E" w:rsidP="008A7D5E">
      <w:pPr>
        <w:numPr>
          <w:ilvl w:val="0"/>
          <w:numId w:val="6"/>
        </w:numPr>
        <w:rPr>
          <w:rFonts w:cs="Arial"/>
          <w:sz w:val="22"/>
          <w:szCs w:val="22"/>
        </w:rPr>
      </w:pPr>
      <w:r w:rsidRPr="008A7D5E">
        <w:rPr>
          <w:rFonts w:cs="Arial"/>
          <w:sz w:val="22"/>
          <w:szCs w:val="22"/>
        </w:rPr>
        <w:t>Students will enhance their comprehension and skill in observing, collecting, interpreting and hypothesis testing related to:</w:t>
      </w:r>
    </w:p>
    <w:p w14:paraId="004442E1" w14:textId="77777777" w:rsidR="008A7D5E" w:rsidRPr="008A7D5E" w:rsidRDefault="008A7D5E" w:rsidP="008A7D5E">
      <w:pPr>
        <w:numPr>
          <w:ilvl w:val="1"/>
          <w:numId w:val="6"/>
        </w:numPr>
        <w:rPr>
          <w:rFonts w:cs="Arial"/>
          <w:sz w:val="22"/>
          <w:szCs w:val="22"/>
        </w:rPr>
      </w:pPr>
      <w:r w:rsidRPr="008A7D5E">
        <w:rPr>
          <w:rFonts w:cs="Arial"/>
          <w:sz w:val="22"/>
          <w:szCs w:val="22"/>
        </w:rPr>
        <w:t>4-D (spatial and temporal) interpretation</w:t>
      </w:r>
    </w:p>
    <w:p w14:paraId="55C66DE8" w14:textId="77777777" w:rsidR="008A7D5E" w:rsidRPr="008A7D5E" w:rsidRDefault="008A7D5E" w:rsidP="008A7D5E">
      <w:pPr>
        <w:numPr>
          <w:ilvl w:val="1"/>
          <w:numId w:val="6"/>
        </w:numPr>
        <w:rPr>
          <w:rFonts w:cs="Arial"/>
          <w:sz w:val="22"/>
          <w:szCs w:val="22"/>
        </w:rPr>
      </w:pPr>
      <w:r w:rsidRPr="008A7D5E">
        <w:rPr>
          <w:rFonts w:cs="Arial"/>
          <w:sz w:val="22"/>
          <w:szCs w:val="22"/>
        </w:rPr>
        <w:t>Use of databases and worksheets</w:t>
      </w:r>
    </w:p>
    <w:p w14:paraId="387331A7" w14:textId="77777777" w:rsidR="008A7D5E" w:rsidRPr="008A7D5E" w:rsidRDefault="008A7D5E" w:rsidP="008A7D5E">
      <w:pPr>
        <w:numPr>
          <w:ilvl w:val="1"/>
          <w:numId w:val="6"/>
        </w:numPr>
        <w:rPr>
          <w:rFonts w:cs="Arial"/>
          <w:sz w:val="22"/>
          <w:szCs w:val="22"/>
        </w:rPr>
      </w:pPr>
      <w:r w:rsidRPr="008A7D5E">
        <w:rPr>
          <w:rFonts w:cs="Arial"/>
          <w:sz w:val="22"/>
          <w:szCs w:val="22"/>
        </w:rPr>
        <w:t>Numerical modeling related to groundwater flow and solute transport</w:t>
      </w:r>
    </w:p>
    <w:p w14:paraId="3644A9C3" w14:textId="77777777" w:rsidR="008A7D5E" w:rsidRPr="008A7D5E" w:rsidRDefault="008A7D5E" w:rsidP="008A7D5E">
      <w:pPr>
        <w:numPr>
          <w:ilvl w:val="1"/>
          <w:numId w:val="6"/>
        </w:numPr>
        <w:rPr>
          <w:rFonts w:cs="Arial"/>
          <w:sz w:val="22"/>
          <w:szCs w:val="22"/>
        </w:rPr>
      </w:pPr>
      <w:r w:rsidRPr="008A7D5E">
        <w:rPr>
          <w:rFonts w:cs="Arial"/>
          <w:sz w:val="22"/>
          <w:szCs w:val="22"/>
        </w:rPr>
        <w:t>Interpretation of history and significance related to solute transport</w:t>
      </w:r>
    </w:p>
    <w:p w14:paraId="03316C5E" w14:textId="77777777" w:rsidR="008A7D5E" w:rsidRPr="008A7D5E" w:rsidRDefault="008A7D5E" w:rsidP="008A7D5E">
      <w:pPr>
        <w:numPr>
          <w:ilvl w:val="1"/>
          <w:numId w:val="6"/>
        </w:numPr>
        <w:rPr>
          <w:rFonts w:cs="Arial"/>
          <w:sz w:val="22"/>
          <w:szCs w:val="22"/>
        </w:rPr>
      </w:pPr>
      <w:r w:rsidRPr="008A7D5E">
        <w:rPr>
          <w:rFonts w:cs="Arial"/>
          <w:sz w:val="22"/>
          <w:szCs w:val="22"/>
        </w:rPr>
        <w:t>Design numerical experiments and conduct hypothesis testing related to solute transport and subsurface remediation.</w:t>
      </w:r>
    </w:p>
    <w:p w14:paraId="1A17136A" w14:textId="77777777" w:rsidR="008A7D5E" w:rsidRPr="008A7D5E" w:rsidRDefault="008A7D5E" w:rsidP="008A7D5E">
      <w:pPr>
        <w:numPr>
          <w:ilvl w:val="0"/>
          <w:numId w:val="6"/>
        </w:numPr>
        <w:rPr>
          <w:rFonts w:cs="Arial"/>
          <w:sz w:val="22"/>
          <w:szCs w:val="22"/>
        </w:rPr>
      </w:pPr>
      <w:r w:rsidRPr="008A7D5E">
        <w:rPr>
          <w:rFonts w:cs="Arial"/>
          <w:sz w:val="22"/>
          <w:szCs w:val="22"/>
        </w:rPr>
        <w:t>Enhance quantification skills related to:</w:t>
      </w:r>
    </w:p>
    <w:p w14:paraId="02508502" w14:textId="77777777" w:rsidR="008A7D5E" w:rsidRPr="008A7D5E" w:rsidRDefault="008A7D5E" w:rsidP="008A7D5E">
      <w:pPr>
        <w:numPr>
          <w:ilvl w:val="1"/>
          <w:numId w:val="6"/>
        </w:numPr>
        <w:rPr>
          <w:rFonts w:cs="Arial"/>
          <w:sz w:val="22"/>
          <w:szCs w:val="22"/>
        </w:rPr>
      </w:pPr>
      <w:r w:rsidRPr="008A7D5E">
        <w:rPr>
          <w:rFonts w:cs="Arial"/>
          <w:sz w:val="22"/>
          <w:szCs w:val="22"/>
        </w:rPr>
        <w:t>Application of mass balance</w:t>
      </w:r>
    </w:p>
    <w:p w14:paraId="660B4A62" w14:textId="77777777" w:rsidR="008A7D5E" w:rsidRPr="008A7D5E" w:rsidRDefault="008A7D5E" w:rsidP="008A7D5E">
      <w:pPr>
        <w:numPr>
          <w:ilvl w:val="1"/>
          <w:numId w:val="6"/>
        </w:numPr>
        <w:rPr>
          <w:rFonts w:cs="Arial"/>
          <w:sz w:val="22"/>
          <w:szCs w:val="22"/>
        </w:rPr>
      </w:pPr>
      <w:r w:rsidRPr="008A7D5E">
        <w:rPr>
          <w:rFonts w:cs="Arial"/>
          <w:sz w:val="22"/>
          <w:szCs w:val="22"/>
        </w:rPr>
        <w:t xml:space="preserve">Application of partial differential equations.  </w:t>
      </w:r>
    </w:p>
    <w:p w14:paraId="5A317555" w14:textId="77777777" w:rsidR="008A7D5E" w:rsidRPr="008A7D5E" w:rsidRDefault="008A7D5E" w:rsidP="008A7D5E">
      <w:pPr>
        <w:numPr>
          <w:ilvl w:val="0"/>
          <w:numId w:val="6"/>
        </w:numPr>
        <w:rPr>
          <w:rFonts w:cs="Arial"/>
          <w:sz w:val="22"/>
          <w:szCs w:val="22"/>
        </w:rPr>
      </w:pPr>
      <w:r w:rsidRPr="008A7D5E">
        <w:rPr>
          <w:rFonts w:cs="Arial"/>
          <w:sz w:val="22"/>
          <w:szCs w:val="22"/>
        </w:rPr>
        <w:t>Students will enhance skills related to complexity; specifically:</w:t>
      </w:r>
    </w:p>
    <w:p w14:paraId="366F25A8" w14:textId="77777777" w:rsidR="008A7D5E" w:rsidRPr="008A7D5E" w:rsidRDefault="008A7D5E" w:rsidP="008A7D5E">
      <w:pPr>
        <w:numPr>
          <w:ilvl w:val="1"/>
          <w:numId w:val="6"/>
        </w:numPr>
        <w:rPr>
          <w:rFonts w:cs="Arial"/>
          <w:sz w:val="22"/>
          <w:szCs w:val="22"/>
        </w:rPr>
      </w:pPr>
      <w:r w:rsidRPr="008A7D5E">
        <w:rPr>
          <w:rFonts w:cs="Arial"/>
          <w:sz w:val="22"/>
          <w:szCs w:val="22"/>
        </w:rPr>
        <w:t>Design of a system to meet desired needs in the arena of subsurface remediation</w:t>
      </w:r>
    </w:p>
    <w:p w14:paraId="61046776" w14:textId="77777777" w:rsidR="008A7D5E" w:rsidRPr="008A7D5E" w:rsidRDefault="008A7D5E" w:rsidP="008A7D5E">
      <w:pPr>
        <w:numPr>
          <w:ilvl w:val="0"/>
          <w:numId w:val="6"/>
        </w:numPr>
        <w:rPr>
          <w:rFonts w:cs="Arial"/>
          <w:sz w:val="22"/>
          <w:szCs w:val="22"/>
        </w:rPr>
      </w:pPr>
      <w:r w:rsidRPr="008A7D5E">
        <w:rPr>
          <w:rFonts w:cs="Arial"/>
          <w:sz w:val="22"/>
          <w:szCs w:val="22"/>
        </w:rPr>
        <w:t>Students will enhance ability to articulate in:</w:t>
      </w:r>
    </w:p>
    <w:p w14:paraId="0101F403" w14:textId="77777777" w:rsidR="008A7D5E" w:rsidRPr="008A7D5E" w:rsidRDefault="008A7D5E" w:rsidP="008A7D5E">
      <w:pPr>
        <w:numPr>
          <w:ilvl w:val="1"/>
          <w:numId w:val="6"/>
        </w:numPr>
        <w:rPr>
          <w:rFonts w:cs="Arial"/>
          <w:sz w:val="22"/>
          <w:szCs w:val="22"/>
        </w:rPr>
      </w:pPr>
      <w:r w:rsidRPr="008A7D5E">
        <w:rPr>
          <w:rFonts w:cs="Arial"/>
          <w:sz w:val="22"/>
          <w:szCs w:val="22"/>
        </w:rPr>
        <w:t>written reports and oral presentations</w:t>
      </w:r>
    </w:p>
    <w:p w14:paraId="42FAB7E9" w14:textId="77777777" w:rsidR="008A7D5E" w:rsidRPr="008A7D5E" w:rsidRDefault="008A7D5E" w:rsidP="008A7D5E">
      <w:pPr>
        <w:numPr>
          <w:ilvl w:val="0"/>
          <w:numId w:val="6"/>
        </w:numPr>
        <w:rPr>
          <w:rFonts w:cs="Arial"/>
          <w:sz w:val="22"/>
          <w:szCs w:val="22"/>
        </w:rPr>
      </w:pPr>
      <w:r w:rsidRPr="008A7D5E">
        <w:rPr>
          <w:rFonts w:cs="Arial"/>
          <w:sz w:val="22"/>
          <w:szCs w:val="22"/>
        </w:rPr>
        <w:t>Students will enhance their knowledge and skills toward professional practice by enhancing their:</w:t>
      </w:r>
    </w:p>
    <w:p w14:paraId="276E2E8E" w14:textId="77777777" w:rsidR="008A7D5E" w:rsidRPr="008A7D5E" w:rsidRDefault="008A7D5E" w:rsidP="008A7D5E">
      <w:pPr>
        <w:numPr>
          <w:ilvl w:val="1"/>
          <w:numId w:val="6"/>
        </w:numPr>
        <w:rPr>
          <w:rFonts w:cs="Arial"/>
          <w:sz w:val="22"/>
          <w:szCs w:val="22"/>
        </w:rPr>
      </w:pPr>
      <w:r w:rsidRPr="008A7D5E">
        <w:rPr>
          <w:rFonts w:cs="Arial"/>
          <w:sz w:val="22"/>
          <w:szCs w:val="22"/>
        </w:rPr>
        <w:t>ability to work on teams.</w:t>
      </w:r>
    </w:p>
    <w:p w14:paraId="48FCB269" w14:textId="77777777" w:rsidR="008A7D5E" w:rsidRPr="008A7D5E" w:rsidRDefault="008A7D5E" w:rsidP="008A7D5E">
      <w:pPr>
        <w:rPr>
          <w:rFonts w:cs="Arial"/>
          <w:b/>
          <w:sz w:val="22"/>
          <w:szCs w:val="22"/>
        </w:rPr>
      </w:pPr>
    </w:p>
    <w:p w14:paraId="21554229" w14:textId="77777777" w:rsidR="008A7D5E" w:rsidRPr="008A7D5E" w:rsidRDefault="008A7D5E" w:rsidP="008A7D5E">
      <w:pPr>
        <w:rPr>
          <w:rFonts w:cs="Arial"/>
          <w:b/>
          <w:sz w:val="22"/>
          <w:szCs w:val="22"/>
        </w:rPr>
      </w:pPr>
      <w:r w:rsidRPr="008A7D5E">
        <w:rPr>
          <w:rFonts w:cs="Arial"/>
          <w:b/>
          <w:sz w:val="22"/>
          <w:szCs w:val="22"/>
        </w:rPr>
        <w:t>Course contributions to Geological Engineering Program Objectives:</w:t>
      </w:r>
    </w:p>
    <w:p w14:paraId="5ED7D477" w14:textId="77777777" w:rsidR="008A7D5E" w:rsidRPr="008A7D5E" w:rsidRDefault="008A7D5E" w:rsidP="008A7D5E">
      <w:pPr>
        <w:numPr>
          <w:ilvl w:val="0"/>
          <w:numId w:val="5"/>
        </w:numPr>
        <w:rPr>
          <w:rFonts w:cs="Arial"/>
          <w:sz w:val="22"/>
          <w:szCs w:val="22"/>
        </w:rPr>
      </w:pPr>
      <w:r w:rsidRPr="008A7D5E">
        <w:rPr>
          <w:rFonts w:cs="Arial"/>
          <w:sz w:val="22"/>
          <w:szCs w:val="22"/>
        </w:rPr>
        <w:t>Apply knowledge of mathematics, science and engineering to determine the fate, transport, and remediation design for contaminants in the subsurface.</w:t>
      </w:r>
    </w:p>
    <w:p w14:paraId="18FED491" w14:textId="77777777" w:rsidR="008A7D5E" w:rsidRPr="008A7D5E" w:rsidRDefault="008A7D5E" w:rsidP="008A7D5E">
      <w:pPr>
        <w:numPr>
          <w:ilvl w:val="0"/>
          <w:numId w:val="5"/>
        </w:numPr>
        <w:rPr>
          <w:rFonts w:cs="Arial"/>
          <w:sz w:val="22"/>
          <w:szCs w:val="22"/>
        </w:rPr>
      </w:pPr>
      <w:r w:rsidRPr="008A7D5E">
        <w:rPr>
          <w:rFonts w:cs="Arial"/>
          <w:sz w:val="22"/>
          <w:szCs w:val="22"/>
        </w:rPr>
        <w:t>Conduct modeling experiments, and analyze and interpret data related to the fate, transport, and remediation design of contaminants in the subsurface</w:t>
      </w:r>
    </w:p>
    <w:p w14:paraId="032D7168" w14:textId="77777777" w:rsidR="008A7D5E" w:rsidRPr="008A7D5E" w:rsidRDefault="008A7D5E" w:rsidP="008A7D5E">
      <w:pPr>
        <w:numPr>
          <w:ilvl w:val="0"/>
          <w:numId w:val="5"/>
        </w:numPr>
        <w:rPr>
          <w:rFonts w:cs="Arial"/>
          <w:sz w:val="22"/>
          <w:szCs w:val="22"/>
        </w:rPr>
      </w:pPr>
      <w:r w:rsidRPr="008A7D5E">
        <w:rPr>
          <w:rFonts w:cs="Arial"/>
          <w:sz w:val="22"/>
          <w:szCs w:val="22"/>
        </w:rPr>
        <w:t>Develop an ability to design a viable remediation system to achieve cleanup of contamination in the subsurface.</w:t>
      </w:r>
    </w:p>
    <w:p w14:paraId="01645523" w14:textId="77777777" w:rsidR="008A7D5E" w:rsidRPr="008A7D5E" w:rsidRDefault="008A7D5E" w:rsidP="008A7D5E">
      <w:pPr>
        <w:numPr>
          <w:ilvl w:val="0"/>
          <w:numId w:val="5"/>
        </w:numPr>
        <w:rPr>
          <w:rFonts w:cs="Arial"/>
          <w:sz w:val="22"/>
          <w:szCs w:val="22"/>
        </w:rPr>
      </w:pPr>
      <w:r w:rsidRPr="008A7D5E">
        <w:rPr>
          <w:rFonts w:cs="Arial"/>
          <w:sz w:val="22"/>
          <w:szCs w:val="22"/>
        </w:rPr>
        <w:t>Develop an ability to function on multidisciplinary teams</w:t>
      </w:r>
    </w:p>
    <w:p w14:paraId="0122D598" w14:textId="77777777" w:rsidR="008A7D5E" w:rsidRPr="008A7D5E" w:rsidRDefault="008A7D5E" w:rsidP="008A7D5E">
      <w:pPr>
        <w:numPr>
          <w:ilvl w:val="0"/>
          <w:numId w:val="5"/>
        </w:numPr>
        <w:rPr>
          <w:rFonts w:cs="Arial"/>
          <w:sz w:val="22"/>
          <w:szCs w:val="22"/>
        </w:rPr>
      </w:pPr>
      <w:r w:rsidRPr="008A7D5E">
        <w:rPr>
          <w:rFonts w:cs="Arial"/>
          <w:sz w:val="22"/>
          <w:szCs w:val="22"/>
        </w:rPr>
        <w:lastRenderedPageBreak/>
        <w:t>Develop an ability to identify, formulate and solve engineering problems of environmental importance.</w:t>
      </w:r>
    </w:p>
    <w:p w14:paraId="3068E355" w14:textId="77777777" w:rsidR="008A7D5E" w:rsidRPr="008A7D5E" w:rsidRDefault="008A7D5E" w:rsidP="008A7D5E">
      <w:pPr>
        <w:numPr>
          <w:ilvl w:val="0"/>
          <w:numId w:val="5"/>
        </w:numPr>
        <w:rPr>
          <w:rFonts w:cs="Arial"/>
          <w:sz w:val="22"/>
          <w:szCs w:val="22"/>
        </w:rPr>
      </w:pPr>
      <w:r w:rsidRPr="008A7D5E">
        <w:rPr>
          <w:rFonts w:cs="Arial"/>
          <w:sz w:val="22"/>
          <w:szCs w:val="22"/>
        </w:rPr>
        <w:t>Develop an understanding of professional and ethical responsibilities related to design of remediation systems for subsurface contaminants</w:t>
      </w:r>
    </w:p>
    <w:p w14:paraId="42E606A8" w14:textId="77777777" w:rsidR="008A7D5E" w:rsidRPr="008A7D5E" w:rsidRDefault="008A7D5E" w:rsidP="008A7D5E">
      <w:pPr>
        <w:numPr>
          <w:ilvl w:val="0"/>
          <w:numId w:val="5"/>
        </w:numPr>
        <w:rPr>
          <w:rFonts w:cs="Arial"/>
          <w:sz w:val="22"/>
          <w:szCs w:val="22"/>
        </w:rPr>
      </w:pPr>
      <w:r w:rsidRPr="008A7D5E">
        <w:rPr>
          <w:rFonts w:cs="Arial"/>
          <w:sz w:val="22"/>
          <w:szCs w:val="22"/>
        </w:rPr>
        <w:t>Develop an ability to communicate effectively</w:t>
      </w:r>
    </w:p>
    <w:p w14:paraId="0D9A31BA" w14:textId="77777777" w:rsidR="008A7D5E" w:rsidRPr="008A7D5E" w:rsidRDefault="008A7D5E" w:rsidP="008A7D5E">
      <w:pPr>
        <w:numPr>
          <w:ilvl w:val="0"/>
          <w:numId w:val="5"/>
        </w:numPr>
        <w:rPr>
          <w:rFonts w:cs="Arial"/>
          <w:sz w:val="22"/>
          <w:szCs w:val="22"/>
        </w:rPr>
      </w:pPr>
      <w:r w:rsidRPr="008A7D5E">
        <w:rPr>
          <w:rFonts w:cs="Arial"/>
          <w:sz w:val="22"/>
          <w:szCs w:val="22"/>
        </w:rPr>
        <w:t>Add to your broad education necessary to understand the impact of engineering solutions in a global and societal context</w:t>
      </w:r>
    </w:p>
    <w:p w14:paraId="6F72661D" w14:textId="77777777" w:rsidR="008A7D5E" w:rsidRPr="008A7D5E" w:rsidRDefault="008A7D5E" w:rsidP="008A7D5E">
      <w:pPr>
        <w:numPr>
          <w:ilvl w:val="0"/>
          <w:numId w:val="5"/>
        </w:numPr>
        <w:rPr>
          <w:rFonts w:cs="Arial"/>
          <w:sz w:val="22"/>
          <w:szCs w:val="22"/>
        </w:rPr>
      </w:pPr>
      <w:r w:rsidRPr="008A7D5E">
        <w:rPr>
          <w:rFonts w:cs="Arial"/>
          <w:sz w:val="22"/>
          <w:szCs w:val="22"/>
        </w:rPr>
        <w:t>Develop your recognition of the need for, and an ability to engage in, life-long learning</w:t>
      </w:r>
    </w:p>
    <w:p w14:paraId="12C4538F" w14:textId="77777777" w:rsidR="008A7D5E" w:rsidRPr="008A7D5E" w:rsidRDefault="008A7D5E" w:rsidP="008A7D5E">
      <w:pPr>
        <w:numPr>
          <w:ilvl w:val="0"/>
          <w:numId w:val="5"/>
        </w:numPr>
        <w:rPr>
          <w:rFonts w:cs="Arial"/>
          <w:sz w:val="22"/>
          <w:szCs w:val="22"/>
        </w:rPr>
      </w:pPr>
      <w:r w:rsidRPr="008A7D5E">
        <w:rPr>
          <w:rFonts w:cs="Arial"/>
          <w:sz w:val="22"/>
          <w:szCs w:val="22"/>
        </w:rPr>
        <w:t>Add to your knowledge of contemporary issues</w:t>
      </w:r>
    </w:p>
    <w:p w14:paraId="10C65384" w14:textId="77777777" w:rsidR="008A7D5E" w:rsidRPr="008A7D5E" w:rsidRDefault="008A7D5E" w:rsidP="008A7D5E">
      <w:pPr>
        <w:numPr>
          <w:ilvl w:val="0"/>
          <w:numId w:val="5"/>
        </w:numPr>
        <w:rPr>
          <w:rFonts w:cs="Arial"/>
          <w:sz w:val="22"/>
          <w:szCs w:val="22"/>
        </w:rPr>
      </w:pPr>
      <w:r w:rsidRPr="008A7D5E">
        <w:rPr>
          <w:rFonts w:cs="Arial"/>
          <w:sz w:val="22"/>
          <w:szCs w:val="22"/>
        </w:rPr>
        <w:t>Develop your ability to use the techniques, skills and modern engineering tools necessary for engineering practice related to subsurface remediation.</w:t>
      </w:r>
    </w:p>
    <w:p w14:paraId="5EA594EF" w14:textId="77777777" w:rsidR="008F024C" w:rsidRPr="00EB4AFB" w:rsidRDefault="008F024C" w:rsidP="008F024C">
      <w:pPr>
        <w:rPr>
          <w:rFonts w:cs="Arial"/>
          <w:sz w:val="22"/>
          <w:szCs w:val="22"/>
        </w:rPr>
      </w:pPr>
    </w:p>
    <w:p w14:paraId="0B2FED63" w14:textId="37410B63" w:rsidR="008F024C" w:rsidRDefault="006C77AD" w:rsidP="008F024C">
      <w:pPr>
        <w:pStyle w:val="NoSpacing"/>
        <w:rPr>
          <w:rFonts w:asciiTheme="minorHAnsi" w:hAnsiTheme="minorHAnsi"/>
          <w:b/>
        </w:rPr>
      </w:pPr>
      <w:r w:rsidRPr="00EB4AFB">
        <w:rPr>
          <w:rFonts w:asciiTheme="minorHAnsi" w:hAnsiTheme="minorHAnsi"/>
          <w:b/>
        </w:rPr>
        <w:t>Course Requirements</w:t>
      </w:r>
    </w:p>
    <w:p w14:paraId="49F87C0E" w14:textId="36C12A7E" w:rsidR="008A7D5E" w:rsidRPr="008A7D5E" w:rsidRDefault="008A7D5E" w:rsidP="008F024C">
      <w:pPr>
        <w:pStyle w:val="NoSpacing"/>
        <w:rPr>
          <w:rFonts w:asciiTheme="minorHAnsi" w:hAnsiTheme="minorHAnsi"/>
          <w:bCs/>
        </w:rPr>
      </w:pPr>
      <w:r>
        <w:rPr>
          <w:rFonts w:asciiTheme="minorHAnsi" w:hAnsiTheme="minorHAnsi"/>
          <w:bCs/>
        </w:rPr>
        <w:t>Grading will be based on the following elements:</w:t>
      </w:r>
    </w:p>
    <w:p w14:paraId="0B18B968" w14:textId="77777777" w:rsidR="008A7D5E" w:rsidRPr="008A7D5E" w:rsidRDefault="008A7D5E" w:rsidP="008A7D5E">
      <w:pPr>
        <w:pStyle w:val="ListParagraph"/>
        <w:numPr>
          <w:ilvl w:val="0"/>
          <w:numId w:val="7"/>
        </w:numPr>
        <w:rPr>
          <w:rFonts w:eastAsia="Times New Roman" w:cs="Times New Roman"/>
          <w:b/>
          <w:sz w:val="22"/>
          <w:szCs w:val="20"/>
          <w:lang w:eastAsia="en-US"/>
        </w:rPr>
      </w:pPr>
      <w:r w:rsidRPr="008A7D5E">
        <w:rPr>
          <w:rFonts w:eastAsia="Times New Roman" w:cs="Times New Roman"/>
          <w:b/>
          <w:sz w:val="22"/>
          <w:szCs w:val="20"/>
          <w:lang w:eastAsia="en-US"/>
        </w:rPr>
        <w:t>In-class participation 10%</w:t>
      </w:r>
    </w:p>
    <w:p w14:paraId="27C3BE09" w14:textId="77777777" w:rsidR="008A7D5E" w:rsidRPr="008A7D5E" w:rsidRDefault="008A7D5E" w:rsidP="008A7D5E">
      <w:pPr>
        <w:pStyle w:val="ListParagraph"/>
        <w:numPr>
          <w:ilvl w:val="0"/>
          <w:numId w:val="7"/>
        </w:numPr>
        <w:rPr>
          <w:rFonts w:eastAsia="Times New Roman" w:cs="Times New Roman"/>
          <w:sz w:val="22"/>
          <w:szCs w:val="20"/>
          <w:lang w:eastAsia="en-US"/>
        </w:rPr>
      </w:pPr>
      <w:proofErr w:type="spellStart"/>
      <w:r w:rsidRPr="008A7D5E">
        <w:rPr>
          <w:rFonts w:eastAsia="Times New Roman" w:cs="Times New Roman"/>
          <w:b/>
          <w:sz w:val="22"/>
          <w:szCs w:val="20"/>
          <w:lang w:eastAsia="en-US"/>
        </w:rPr>
        <w:t>Homeworks</w:t>
      </w:r>
      <w:proofErr w:type="spellEnd"/>
      <w:r w:rsidRPr="008A7D5E">
        <w:rPr>
          <w:rFonts w:eastAsia="Times New Roman" w:cs="Times New Roman"/>
          <w:b/>
          <w:sz w:val="22"/>
          <w:szCs w:val="20"/>
          <w:lang w:eastAsia="en-US"/>
        </w:rPr>
        <w:t xml:space="preserve"> 40%</w:t>
      </w:r>
      <w:r w:rsidRPr="008A7D5E">
        <w:rPr>
          <w:rFonts w:eastAsia="Times New Roman" w:cs="Times New Roman"/>
          <w:sz w:val="22"/>
          <w:szCs w:val="20"/>
          <w:lang w:eastAsia="en-US"/>
        </w:rPr>
        <w:t xml:space="preserve">.  </w:t>
      </w:r>
      <w:proofErr w:type="spellStart"/>
      <w:r w:rsidRPr="008A7D5E">
        <w:rPr>
          <w:rFonts w:eastAsia="Times New Roman" w:cs="Times New Roman"/>
          <w:b/>
          <w:sz w:val="22"/>
          <w:szCs w:val="20"/>
          <w:lang w:eastAsia="en-US"/>
        </w:rPr>
        <w:t>Homeworks</w:t>
      </w:r>
      <w:proofErr w:type="spellEnd"/>
      <w:r w:rsidRPr="008A7D5E">
        <w:rPr>
          <w:rFonts w:eastAsia="Times New Roman" w:cs="Times New Roman"/>
          <w:b/>
          <w:sz w:val="22"/>
          <w:szCs w:val="20"/>
          <w:lang w:eastAsia="en-US"/>
        </w:rPr>
        <w:t xml:space="preserve"> and Project </w:t>
      </w:r>
      <w:proofErr w:type="spellStart"/>
      <w:r w:rsidRPr="008A7D5E">
        <w:rPr>
          <w:rFonts w:eastAsia="Times New Roman" w:cs="Times New Roman"/>
          <w:b/>
          <w:sz w:val="22"/>
          <w:szCs w:val="20"/>
          <w:lang w:eastAsia="en-US"/>
        </w:rPr>
        <w:t>Homeworks</w:t>
      </w:r>
      <w:proofErr w:type="spellEnd"/>
      <w:r w:rsidRPr="008A7D5E">
        <w:rPr>
          <w:rFonts w:eastAsia="Times New Roman" w:cs="Times New Roman"/>
          <w:b/>
          <w:sz w:val="22"/>
          <w:szCs w:val="20"/>
          <w:lang w:eastAsia="en-US"/>
        </w:rPr>
        <w:t xml:space="preserve"> (PHWs) will be graded for individuals</w:t>
      </w:r>
      <w:r w:rsidRPr="008A7D5E">
        <w:rPr>
          <w:rFonts w:eastAsia="Times New Roman" w:cs="Times New Roman"/>
          <w:sz w:val="22"/>
          <w:szCs w:val="20"/>
          <w:lang w:eastAsia="en-US"/>
        </w:rPr>
        <w:t xml:space="preserve">.  Late homework will not be accepted except under extenuating circumstances with notification before the due time.  The PHWs will be graded loosely since in many cases there will be many "correct" answers.  The PHWs will be graded </w:t>
      </w:r>
      <w:proofErr w:type="gramStart"/>
      <w:r w:rsidRPr="008A7D5E">
        <w:rPr>
          <w:rFonts w:eastAsia="Times New Roman" w:cs="Times New Roman"/>
          <w:sz w:val="22"/>
          <w:szCs w:val="20"/>
          <w:lang w:eastAsia="en-US"/>
        </w:rPr>
        <w:t>on the basis of</w:t>
      </w:r>
      <w:proofErr w:type="gramEnd"/>
      <w:r w:rsidRPr="008A7D5E">
        <w:rPr>
          <w:rFonts w:eastAsia="Times New Roman" w:cs="Times New Roman"/>
          <w:sz w:val="22"/>
          <w:szCs w:val="20"/>
          <w:lang w:eastAsia="en-US"/>
        </w:rPr>
        <w:t xml:space="preserve"> technical quality and clarity.  The PHWs should be electronic to ease your effort in developing the final project.</w:t>
      </w:r>
    </w:p>
    <w:p w14:paraId="053E0154" w14:textId="77777777" w:rsidR="008A7D5E" w:rsidRPr="008A7D5E" w:rsidRDefault="008A7D5E" w:rsidP="008A7D5E">
      <w:pPr>
        <w:pStyle w:val="ListParagraph"/>
        <w:numPr>
          <w:ilvl w:val="0"/>
          <w:numId w:val="7"/>
        </w:numPr>
        <w:rPr>
          <w:rFonts w:eastAsia="Times New Roman" w:cs="Times New Roman"/>
          <w:b/>
          <w:bCs/>
          <w:sz w:val="22"/>
          <w:szCs w:val="22"/>
          <w:lang w:eastAsia="en-US"/>
        </w:rPr>
      </w:pPr>
      <w:r w:rsidRPr="008A7D5E">
        <w:rPr>
          <w:rFonts w:eastAsia="Times New Roman" w:cs="Times New Roman"/>
          <w:b/>
          <w:bCs/>
          <w:sz w:val="22"/>
          <w:szCs w:val="22"/>
          <w:lang w:eastAsia="en-US"/>
        </w:rPr>
        <w:t>Midterm 25%</w:t>
      </w:r>
    </w:p>
    <w:p w14:paraId="556829AE" w14:textId="17A109AC" w:rsidR="008A7D5E" w:rsidRPr="008A7D5E" w:rsidRDefault="008A7D5E" w:rsidP="008A7D5E">
      <w:pPr>
        <w:pStyle w:val="ListParagraph"/>
        <w:numPr>
          <w:ilvl w:val="0"/>
          <w:numId w:val="7"/>
        </w:numPr>
        <w:rPr>
          <w:rFonts w:eastAsia="Times New Roman" w:cs="Times New Roman"/>
          <w:sz w:val="22"/>
          <w:szCs w:val="20"/>
          <w:lang w:eastAsia="en-US"/>
        </w:rPr>
      </w:pPr>
      <w:r w:rsidRPr="008A7D5E">
        <w:rPr>
          <w:rFonts w:eastAsia="Times New Roman" w:cs="Times New Roman"/>
          <w:b/>
          <w:sz w:val="22"/>
          <w:szCs w:val="20"/>
          <w:lang w:eastAsia="en-US"/>
        </w:rPr>
        <w:t xml:space="preserve">Project 25% </w:t>
      </w:r>
    </w:p>
    <w:p w14:paraId="6884BBC8" w14:textId="77777777" w:rsidR="008F024C" w:rsidRPr="00EB4AFB" w:rsidRDefault="008F024C" w:rsidP="008F024C">
      <w:pPr>
        <w:pStyle w:val="NoSpacing"/>
        <w:rPr>
          <w:rFonts w:asciiTheme="minorHAnsi" w:hAnsiTheme="minorHAnsi" w:cs="Arial"/>
          <w:b/>
        </w:rPr>
      </w:pPr>
    </w:p>
    <w:p w14:paraId="4724D607" w14:textId="2ED7D4E9" w:rsidR="008F024C" w:rsidRPr="00EB4AFB" w:rsidRDefault="008F024C" w:rsidP="008F024C">
      <w:pPr>
        <w:pStyle w:val="NoSpacing"/>
        <w:rPr>
          <w:rFonts w:asciiTheme="minorHAnsi" w:hAnsiTheme="minorHAnsi" w:cs="Arial"/>
          <w:b/>
        </w:rPr>
      </w:pPr>
      <w:r w:rsidRPr="00EB4AFB">
        <w:rPr>
          <w:rFonts w:asciiTheme="minorHAnsi" w:hAnsiTheme="minorHAnsi" w:cs="Arial"/>
          <w:b/>
        </w:rPr>
        <w:t xml:space="preserve">Grading </w:t>
      </w:r>
      <w:r w:rsidR="006C77AD" w:rsidRPr="00EB4AFB">
        <w:rPr>
          <w:rFonts w:asciiTheme="minorHAnsi" w:hAnsiTheme="minorHAnsi" w:cs="Arial"/>
          <w:b/>
        </w:rPr>
        <w:t>Scale</w:t>
      </w:r>
    </w:p>
    <w:p w14:paraId="6B33935F" w14:textId="523430CD" w:rsidR="008F024C" w:rsidRPr="00EB4AFB" w:rsidRDefault="008A7D5E" w:rsidP="008F024C">
      <w:pPr>
        <w:pStyle w:val="NoSpacing"/>
        <w:rPr>
          <w:rFonts w:asciiTheme="minorHAnsi" w:hAnsiTheme="minorHAnsi" w:cs="Arial"/>
        </w:rPr>
      </w:pPr>
      <w:r>
        <w:rPr>
          <w:rFonts w:asciiTheme="minorHAnsi" w:hAnsiTheme="minorHAnsi" w:cs="Arial"/>
        </w:rPr>
        <w:t>Points will be awarded for each element above, and grades will be assessed relative to perfect score.</w:t>
      </w:r>
    </w:p>
    <w:p w14:paraId="0936088A" w14:textId="77777777" w:rsidR="006574E1" w:rsidRPr="00EB4AFB" w:rsidRDefault="006574E1" w:rsidP="008F024C">
      <w:pPr>
        <w:pStyle w:val="NoSpacing"/>
        <w:rPr>
          <w:rFonts w:asciiTheme="minorHAnsi" w:hAnsiTheme="minorHAnsi" w:cs="Arial"/>
        </w:rPr>
      </w:pPr>
    </w:p>
    <w:p w14:paraId="02C7EE4C" w14:textId="5F4E6C40" w:rsidR="006574E1" w:rsidRPr="00EB4AFB" w:rsidRDefault="00EB4AFB" w:rsidP="008F024C">
      <w:pPr>
        <w:pStyle w:val="NoSpacing"/>
        <w:rPr>
          <w:rFonts w:asciiTheme="minorHAnsi" w:hAnsiTheme="minorHAnsi" w:cs="Arial"/>
          <w:b/>
          <w:bCs/>
        </w:rPr>
      </w:pPr>
      <w:r w:rsidRPr="00EB4AFB">
        <w:rPr>
          <w:rFonts w:asciiTheme="minorHAnsi" w:hAnsiTheme="minorHAnsi" w:cs="Arial"/>
          <w:b/>
          <w:bCs/>
        </w:rPr>
        <w:t>University Policies</w:t>
      </w:r>
    </w:p>
    <w:p w14:paraId="50AF4F3B" w14:textId="3A2768CE" w:rsidR="006C77AD" w:rsidRDefault="00EB4AFB" w:rsidP="00EB4AFB">
      <w:pPr>
        <w:pStyle w:val="NoSpacing"/>
        <w:rPr>
          <w:rFonts w:asciiTheme="minorHAnsi" w:hAnsiTheme="minorHAnsi" w:cs="Arial"/>
        </w:rPr>
      </w:pPr>
      <w:r w:rsidRPr="00EB4AFB">
        <w:rPr>
          <w:rFonts w:asciiTheme="minorHAnsi" w:hAnsiTheme="minorHAnsi" w:cs="Arial"/>
        </w:rPr>
        <w:t xml:space="preserve">Updated mandatory syllabus policies regarding the ADA Act, Safety at the U, Addressing Sexual Misconduct, and Academic Misconduct can be viewed at: </w:t>
      </w:r>
      <w:hyperlink r:id="rId9" w:history="1">
        <w:r w:rsidRPr="00EB4AFB">
          <w:rPr>
            <w:rStyle w:val="Hyperlink"/>
            <w:rFonts w:asciiTheme="minorHAnsi" w:hAnsiTheme="minorHAnsi" w:cs="Arial"/>
          </w:rPr>
          <w:t>https://cte.utah.edu/instructor-education/syllabus/institutional-policies.php</w:t>
        </w:r>
      </w:hyperlink>
      <w:r w:rsidRPr="00EB4AFB">
        <w:rPr>
          <w:rFonts w:asciiTheme="minorHAnsi" w:hAnsiTheme="minorHAnsi" w:cs="Arial"/>
        </w:rPr>
        <w:t xml:space="preserve"> </w:t>
      </w:r>
    </w:p>
    <w:p w14:paraId="5A803E97" w14:textId="77777777" w:rsidR="00EB4AFB" w:rsidRPr="00EB4AFB" w:rsidRDefault="00EB4AFB" w:rsidP="00EB4AFB">
      <w:pPr>
        <w:pStyle w:val="NoSpacing"/>
        <w:rPr>
          <w:rFonts w:asciiTheme="minorHAnsi" w:hAnsiTheme="minorHAnsi" w:cs="Arial"/>
        </w:rPr>
      </w:pPr>
    </w:p>
    <w:p w14:paraId="34A992A2" w14:textId="3591EFCE" w:rsidR="008F024C" w:rsidRDefault="006C77AD" w:rsidP="008F024C">
      <w:pPr>
        <w:pStyle w:val="Heading2"/>
        <w:rPr>
          <w:rFonts w:cs="Arial"/>
          <w:b/>
          <w:color w:val="auto"/>
          <w:sz w:val="24"/>
          <w:szCs w:val="24"/>
        </w:rPr>
      </w:pPr>
      <w:r w:rsidRPr="006C77AD">
        <w:rPr>
          <w:rFonts w:cs="Arial"/>
          <w:b/>
          <w:color w:val="auto"/>
          <w:sz w:val="24"/>
          <w:szCs w:val="24"/>
        </w:rPr>
        <w:t xml:space="preserve">Preliminary </w:t>
      </w:r>
      <w:r w:rsidR="008F024C" w:rsidRPr="006C77AD">
        <w:rPr>
          <w:rFonts w:cs="Arial"/>
          <w:b/>
          <w:color w:val="auto"/>
          <w:sz w:val="24"/>
          <w:szCs w:val="24"/>
        </w:rPr>
        <w:t>Course Schedule</w:t>
      </w:r>
      <w:r w:rsidR="002A3EA6">
        <w:rPr>
          <w:rFonts w:cs="Arial"/>
          <w:b/>
          <w:color w:val="auto"/>
          <w:sz w:val="24"/>
          <w:szCs w:val="24"/>
        </w:rPr>
        <w:t xml:space="preserve"> </w:t>
      </w:r>
    </w:p>
    <w:tbl>
      <w:tblPr>
        <w:tblW w:w="9378" w:type="dxa"/>
        <w:tblLayout w:type="fixed"/>
        <w:tblLook w:val="0000" w:firstRow="0" w:lastRow="0" w:firstColumn="0" w:lastColumn="0" w:noHBand="0" w:noVBand="0"/>
      </w:tblPr>
      <w:tblGrid>
        <w:gridCol w:w="738"/>
        <w:gridCol w:w="672"/>
        <w:gridCol w:w="4638"/>
        <w:gridCol w:w="3330"/>
      </w:tblGrid>
      <w:tr w:rsidR="008A7D5E" w14:paraId="77CD3349" w14:textId="77777777" w:rsidTr="00701702">
        <w:tc>
          <w:tcPr>
            <w:tcW w:w="738" w:type="dxa"/>
            <w:tcBorders>
              <w:top w:val="single" w:sz="6" w:space="0" w:color="auto"/>
              <w:left w:val="single" w:sz="6" w:space="0" w:color="auto"/>
            </w:tcBorders>
          </w:tcPr>
          <w:p w14:paraId="7E49E168" w14:textId="77777777" w:rsidR="008A7D5E" w:rsidRPr="008A7D5E" w:rsidRDefault="008A7D5E" w:rsidP="00701702">
            <w:pPr>
              <w:rPr>
                <w:sz w:val="20"/>
                <w:szCs w:val="20"/>
              </w:rPr>
            </w:pPr>
            <w:r w:rsidRPr="008A7D5E">
              <w:rPr>
                <w:sz w:val="20"/>
                <w:szCs w:val="20"/>
              </w:rPr>
              <w:t>Date</w:t>
            </w:r>
          </w:p>
        </w:tc>
        <w:tc>
          <w:tcPr>
            <w:tcW w:w="672" w:type="dxa"/>
            <w:tcBorders>
              <w:top w:val="single" w:sz="6" w:space="0" w:color="auto"/>
            </w:tcBorders>
          </w:tcPr>
          <w:p w14:paraId="73595887" w14:textId="77777777" w:rsidR="008A7D5E" w:rsidRPr="008A7D5E" w:rsidRDefault="008A7D5E" w:rsidP="00701702">
            <w:pPr>
              <w:rPr>
                <w:sz w:val="20"/>
                <w:szCs w:val="20"/>
              </w:rPr>
            </w:pPr>
            <w:r w:rsidRPr="008A7D5E">
              <w:rPr>
                <w:sz w:val="20"/>
                <w:szCs w:val="20"/>
              </w:rPr>
              <w:t>day</w:t>
            </w:r>
          </w:p>
        </w:tc>
        <w:tc>
          <w:tcPr>
            <w:tcW w:w="4638" w:type="dxa"/>
            <w:tcBorders>
              <w:top w:val="single" w:sz="6" w:space="0" w:color="auto"/>
            </w:tcBorders>
          </w:tcPr>
          <w:p w14:paraId="45A615B9" w14:textId="77777777" w:rsidR="008A7D5E" w:rsidRPr="008A7D5E" w:rsidRDefault="008A7D5E" w:rsidP="00701702">
            <w:pPr>
              <w:rPr>
                <w:sz w:val="20"/>
                <w:szCs w:val="20"/>
                <w:vertAlign w:val="superscript"/>
              </w:rPr>
            </w:pPr>
            <w:r w:rsidRPr="008A7D5E">
              <w:rPr>
                <w:sz w:val="20"/>
                <w:szCs w:val="20"/>
              </w:rPr>
              <w:t>Subject</w:t>
            </w:r>
          </w:p>
        </w:tc>
        <w:tc>
          <w:tcPr>
            <w:tcW w:w="3330" w:type="dxa"/>
            <w:tcBorders>
              <w:top w:val="single" w:sz="6" w:space="0" w:color="auto"/>
              <w:right w:val="single" w:sz="6" w:space="0" w:color="auto"/>
            </w:tcBorders>
          </w:tcPr>
          <w:p w14:paraId="0F9C3C97" w14:textId="77777777" w:rsidR="008A7D5E" w:rsidRPr="008A7D5E" w:rsidRDefault="008A7D5E" w:rsidP="00701702">
            <w:pPr>
              <w:rPr>
                <w:sz w:val="20"/>
                <w:szCs w:val="20"/>
              </w:rPr>
            </w:pPr>
            <w:r w:rsidRPr="008A7D5E">
              <w:rPr>
                <w:sz w:val="20"/>
                <w:szCs w:val="20"/>
              </w:rPr>
              <w:t xml:space="preserve">assignment </w:t>
            </w:r>
          </w:p>
        </w:tc>
      </w:tr>
      <w:tr w:rsidR="008A7D5E" w14:paraId="0923BF3B" w14:textId="77777777" w:rsidTr="00701702">
        <w:tc>
          <w:tcPr>
            <w:tcW w:w="738" w:type="dxa"/>
            <w:tcBorders>
              <w:top w:val="single" w:sz="6" w:space="0" w:color="auto"/>
              <w:left w:val="single" w:sz="6" w:space="0" w:color="auto"/>
            </w:tcBorders>
          </w:tcPr>
          <w:p w14:paraId="16356DD6" w14:textId="77777777" w:rsidR="008A7D5E" w:rsidRPr="008A7D5E" w:rsidRDefault="008A7D5E" w:rsidP="00701702">
            <w:pPr>
              <w:rPr>
                <w:sz w:val="20"/>
                <w:szCs w:val="20"/>
              </w:rPr>
            </w:pPr>
            <w:r w:rsidRPr="008A7D5E">
              <w:rPr>
                <w:sz w:val="20"/>
                <w:szCs w:val="20"/>
              </w:rPr>
              <w:t>1/7</w:t>
            </w:r>
          </w:p>
        </w:tc>
        <w:tc>
          <w:tcPr>
            <w:tcW w:w="672" w:type="dxa"/>
            <w:tcBorders>
              <w:top w:val="single" w:sz="6" w:space="0" w:color="auto"/>
            </w:tcBorders>
          </w:tcPr>
          <w:p w14:paraId="1AC35707" w14:textId="77777777" w:rsidR="008A7D5E" w:rsidRPr="008A7D5E" w:rsidRDefault="008A7D5E" w:rsidP="00701702">
            <w:pPr>
              <w:rPr>
                <w:sz w:val="20"/>
                <w:szCs w:val="20"/>
              </w:rPr>
            </w:pPr>
            <w:r w:rsidRPr="008A7D5E">
              <w:rPr>
                <w:sz w:val="20"/>
                <w:szCs w:val="20"/>
              </w:rPr>
              <w:t>T</w:t>
            </w:r>
          </w:p>
        </w:tc>
        <w:tc>
          <w:tcPr>
            <w:tcW w:w="4638" w:type="dxa"/>
            <w:tcBorders>
              <w:top w:val="single" w:sz="6" w:space="0" w:color="auto"/>
            </w:tcBorders>
          </w:tcPr>
          <w:p w14:paraId="52EE686E" w14:textId="77777777" w:rsidR="008A7D5E" w:rsidRPr="008A7D5E" w:rsidRDefault="008A7D5E" w:rsidP="00701702">
            <w:pPr>
              <w:rPr>
                <w:sz w:val="20"/>
                <w:szCs w:val="20"/>
              </w:rPr>
            </w:pPr>
            <w:r w:rsidRPr="008A7D5E">
              <w:rPr>
                <w:sz w:val="20"/>
                <w:szCs w:val="20"/>
              </w:rPr>
              <w:t>Introduction, physical transport processes (advection, diffusion, mechanical dispersion)</w:t>
            </w:r>
          </w:p>
        </w:tc>
        <w:tc>
          <w:tcPr>
            <w:tcW w:w="3330" w:type="dxa"/>
            <w:tcBorders>
              <w:top w:val="single" w:sz="6" w:space="0" w:color="auto"/>
              <w:right w:val="single" w:sz="6" w:space="0" w:color="auto"/>
            </w:tcBorders>
          </w:tcPr>
          <w:p w14:paraId="1F292957" w14:textId="77777777" w:rsidR="008A7D5E" w:rsidRPr="008A7D5E" w:rsidRDefault="008A7D5E" w:rsidP="00701702">
            <w:pPr>
              <w:rPr>
                <w:sz w:val="20"/>
                <w:szCs w:val="20"/>
              </w:rPr>
            </w:pPr>
            <w:r w:rsidRPr="008A7D5E">
              <w:rPr>
                <w:sz w:val="20"/>
                <w:szCs w:val="20"/>
              </w:rPr>
              <w:t>*Physical Transport</w:t>
            </w:r>
          </w:p>
        </w:tc>
      </w:tr>
      <w:tr w:rsidR="008A7D5E" w14:paraId="010A190E" w14:textId="77777777" w:rsidTr="00701702">
        <w:tc>
          <w:tcPr>
            <w:tcW w:w="738" w:type="dxa"/>
            <w:tcBorders>
              <w:left w:val="single" w:sz="6" w:space="0" w:color="auto"/>
            </w:tcBorders>
          </w:tcPr>
          <w:p w14:paraId="3B6BFEFE" w14:textId="77777777" w:rsidR="008A7D5E" w:rsidRPr="008A7D5E" w:rsidRDefault="008A7D5E" w:rsidP="00701702">
            <w:pPr>
              <w:rPr>
                <w:sz w:val="20"/>
                <w:szCs w:val="20"/>
              </w:rPr>
            </w:pPr>
            <w:r w:rsidRPr="008A7D5E">
              <w:rPr>
                <w:sz w:val="20"/>
                <w:szCs w:val="20"/>
              </w:rPr>
              <w:t>1/9</w:t>
            </w:r>
          </w:p>
        </w:tc>
        <w:tc>
          <w:tcPr>
            <w:tcW w:w="672" w:type="dxa"/>
          </w:tcPr>
          <w:p w14:paraId="392237D5" w14:textId="77777777" w:rsidR="008A7D5E" w:rsidRPr="008A7D5E" w:rsidRDefault="008A7D5E" w:rsidP="00701702">
            <w:pPr>
              <w:rPr>
                <w:color w:val="000000"/>
                <w:sz w:val="20"/>
                <w:szCs w:val="20"/>
              </w:rPr>
            </w:pPr>
            <w:r w:rsidRPr="008A7D5E">
              <w:rPr>
                <w:color w:val="000000"/>
                <w:sz w:val="20"/>
                <w:szCs w:val="20"/>
              </w:rPr>
              <w:t>Th</w:t>
            </w:r>
          </w:p>
        </w:tc>
        <w:tc>
          <w:tcPr>
            <w:tcW w:w="4638" w:type="dxa"/>
          </w:tcPr>
          <w:p w14:paraId="70C4ACE2" w14:textId="77777777" w:rsidR="008A7D5E" w:rsidRPr="008A7D5E" w:rsidRDefault="008A7D5E" w:rsidP="00701702">
            <w:pPr>
              <w:rPr>
                <w:color w:val="000000"/>
                <w:sz w:val="20"/>
                <w:szCs w:val="20"/>
              </w:rPr>
            </w:pPr>
            <w:r w:rsidRPr="008A7D5E">
              <w:rPr>
                <w:color w:val="000000"/>
                <w:sz w:val="20"/>
                <w:szCs w:val="20"/>
              </w:rPr>
              <w:t>Advection dispersion equation, initial and boundary conditions</w:t>
            </w:r>
          </w:p>
        </w:tc>
        <w:tc>
          <w:tcPr>
            <w:tcW w:w="3330" w:type="dxa"/>
            <w:tcBorders>
              <w:right w:val="single" w:sz="6" w:space="0" w:color="auto"/>
            </w:tcBorders>
          </w:tcPr>
          <w:p w14:paraId="44295762" w14:textId="77777777" w:rsidR="008A7D5E" w:rsidRPr="008A7D5E" w:rsidRDefault="008A7D5E" w:rsidP="00701702">
            <w:pPr>
              <w:rPr>
                <w:sz w:val="20"/>
                <w:szCs w:val="20"/>
              </w:rPr>
            </w:pPr>
          </w:p>
        </w:tc>
      </w:tr>
      <w:tr w:rsidR="008A7D5E" w14:paraId="043B10E5" w14:textId="77777777" w:rsidTr="00701702">
        <w:tc>
          <w:tcPr>
            <w:tcW w:w="738" w:type="dxa"/>
            <w:tcBorders>
              <w:top w:val="single" w:sz="4" w:space="0" w:color="auto"/>
              <w:left w:val="single" w:sz="4" w:space="0" w:color="auto"/>
            </w:tcBorders>
          </w:tcPr>
          <w:p w14:paraId="7B6FE860" w14:textId="77777777" w:rsidR="008A7D5E" w:rsidRPr="008A7D5E" w:rsidRDefault="008A7D5E" w:rsidP="00701702">
            <w:pPr>
              <w:rPr>
                <w:sz w:val="20"/>
                <w:szCs w:val="20"/>
              </w:rPr>
            </w:pPr>
            <w:r w:rsidRPr="008A7D5E">
              <w:rPr>
                <w:sz w:val="20"/>
                <w:szCs w:val="20"/>
              </w:rPr>
              <w:t>1/14</w:t>
            </w:r>
          </w:p>
        </w:tc>
        <w:tc>
          <w:tcPr>
            <w:tcW w:w="672" w:type="dxa"/>
            <w:tcBorders>
              <w:top w:val="single" w:sz="4" w:space="0" w:color="auto"/>
            </w:tcBorders>
          </w:tcPr>
          <w:p w14:paraId="0F32B738" w14:textId="77777777" w:rsidR="008A7D5E" w:rsidRPr="008A7D5E" w:rsidRDefault="008A7D5E" w:rsidP="00701702">
            <w:pPr>
              <w:rPr>
                <w:sz w:val="20"/>
                <w:szCs w:val="20"/>
              </w:rPr>
            </w:pPr>
            <w:r w:rsidRPr="008A7D5E">
              <w:rPr>
                <w:sz w:val="20"/>
                <w:szCs w:val="20"/>
              </w:rPr>
              <w:t>T</w:t>
            </w:r>
          </w:p>
        </w:tc>
        <w:tc>
          <w:tcPr>
            <w:tcW w:w="4638" w:type="dxa"/>
            <w:tcBorders>
              <w:top w:val="single" w:sz="4" w:space="0" w:color="auto"/>
              <w:left w:val="nil"/>
            </w:tcBorders>
          </w:tcPr>
          <w:p w14:paraId="27ABA69A" w14:textId="77777777" w:rsidR="008A7D5E" w:rsidRPr="008A7D5E" w:rsidRDefault="008A7D5E" w:rsidP="00701702">
            <w:pPr>
              <w:rPr>
                <w:color w:val="000000"/>
                <w:sz w:val="20"/>
                <w:szCs w:val="20"/>
              </w:rPr>
            </w:pPr>
            <w:r w:rsidRPr="008A7D5E">
              <w:rPr>
                <w:color w:val="000000"/>
                <w:sz w:val="20"/>
                <w:szCs w:val="20"/>
              </w:rPr>
              <w:t xml:space="preserve">Advection dispersion equation Ogata Banks solution </w:t>
            </w:r>
          </w:p>
        </w:tc>
        <w:tc>
          <w:tcPr>
            <w:tcW w:w="3330" w:type="dxa"/>
            <w:tcBorders>
              <w:top w:val="single" w:sz="4" w:space="0" w:color="auto"/>
              <w:right w:val="single" w:sz="4" w:space="0" w:color="auto"/>
            </w:tcBorders>
          </w:tcPr>
          <w:p w14:paraId="7F2331D1" w14:textId="77777777" w:rsidR="008A7D5E" w:rsidRPr="008A7D5E" w:rsidRDefault="008A7D5E" w:rsidP="00701702">
            <w:pPr>
              <w:rPr>
                <w:color w:val="000000"/>
                <w:sz w:val="20"/>
                <w:szCs w:val="20"/>
              </w:rPr>
            </w:pPr>
          </w:p>
        </w:tc>
      </w:tr>
      <w:tr w:rsidR="008A7D5E" w14:paraId="071D31B4" w14:textId="77777777" w:rsidTr="00701702">
        <w:tc>
          <w:tcPr>
            <w:tcW w:w="738" w:type="dxa"/>
            <w:tcBorders>
              <w:left w:val="single" w:sz="4" w:space="0" w:color="auto"/>
            </w:tcBorders>
          </w:tcPr>
          <w:p w14:paraId="6903DF4E" w14:textId="77777777" w:rsidR="008A7D5E" w:rsidRPr="008A7D5E" w:rsidRDefault="008A7D5E" w:rsidP="00701702">
            <w:pPr>
              <w:rPr>
                <w:sz w:val="20"/>
                <w:szCs w:val="20"/>
              </w:rPr>
            </w:pPr>
            <w:r w:rsidRPr="008A7D5E">
              <w:rPr>
                <w:sz w:val="20"/>
                <w:szCs w:val="20"/>
              </w:rPr>
              <w:t>1/16</w:t>
            </w:r>
          </w:p>
        </w:tc>
        <w:tc>
          <w:tcPr>
            <w:tcW w:w="672" w:type="dxa"/>
          </w:tcPr>
          <w:p w14:paraId="549AA36D" w14:textId="77777777" w:rsidR="008A7D5E" w:rsidRPr="008A7D5E" w:rsidRDefault="008A7D5E" w:rsidP="00701702">
            <w:pPr>
              <w:rPr>
                <w:color w:val="000000"/>
                <w:sz w:val="20"/>
                <w:szCs w:val="20"/>
              </w:rPr>
            </w:pPr>
            <w:r w:rsidRPr="008A7D5E">
              <w:rPr>
                <w:color w:val="000000"/>
                <w:sz w:val="20"/>
                <w:szCs w:val="20"/>
              </w:rPr>
              <w:t>Th</w:t>
            </w:r>
          </w:p>
        </w:tc>
        <w:tc>
          <w:tcPr>
            <w:tcW w:w="4638" w:type="dxa"/>
            <w:tcBorders>
              <w:left w:val="nil"/>
            </w:tcBorders>
          </w:tcPr>
          <w:p w14:paraId="4B7C829C" w14:textId="77777777" w:rsidR="008A7D5E" w:rsidRPr="008A7D5E" w:rsidRDefault="008A7D5E" w:rsidP="00701702">
            <w:pPr>
              <w:rPr>
                <w:color w:val="000000"/>
                <w:sz w:val="20"/>
                <w:szCs w:val="20"/>
              </w:rPr>
            </w:pPr>
            <w:r w:rsidRPr="008A7D5E">
              <w:rPr>
                <w:color w:val="000000"/>
                <w:sz w:val="20"/>
                <w:szCs w:val="20"/>
              </w:rPr>
              <w:t>Ogata-Banks solution, initial and boundary conditions</w:t>
            </w:r>
          </w:p>
        </w:tc>
        <w:tc>
          <w:tcPr>
            <w:tcW w:w="3330" w:type="dxa"/>
            <w:tcBorders>
              <w:right w:val="single" w:sz="4" w:space="0" w:color="auto"/>
            </w:tcBorders>
          </w:tcPr>
          <w:p w14:paraId="02AB77BD" w14:textId="77777777" w:rsidR="008A7D5E" w:rsidRPr="008A7D5E" w:rsidRDefault="008A7D5E" w:rsidP="00701702">
            <w:pPr>
              <w:rPr>
                <w:color w:val="000000"/>
                <w:sz w:val="20"/>
                <w:szCs w:val="20"/>
              </w:rPr>
            </w:pPr>
          </w:p>
        </w:tc>
      </w:tr>
      <w:tr w:rsidR="008A7D5E" w14:paraId="72EE2D71" w14:textId="77777777" w:rsidTr="00701702">
        <w:tc>
          <w:tcPr>
            <w:tcW w:w="738" w:type="dxa"/>
            <w:tcBorders>
              <w:top w:val="single" w:sz="4" w:space="0" w:color="auto"/>
              <w:left w:val="single" w:sz="6" w:space="0" w:color="auto"/>
            </w:tcBorders>
          </w:tcPr>
          <w:p w14:paraId="06088809" w14:textId="77777777" w:rsidR="008A7D5E" w:rsidRPr="008A7D5E" w:rsidRDefault="008A7D5E" w:rsidP="00701702">
            <w:pPr>
              <w:rPr>
                <w:color w:val="000000"/>
                <w:sz w:val="20"/>
                <w:szCs w:val="20"/>
              </w:rPr>
            </w:pPr>
            <w:r w:rsidRPr="008A7D5E">
              <w:rPr>
                <w:color w:val="000000"/>
                <w:sz w:val="20"/>
                <w:szCs w:val="20"/>
              </w:rPr>
              <w:t>1/21</w:t>
            </w:r>
          </w:p>
        </w:tc>
        <w:tc>
          <w:tcPr>
            <w:tcW w:w="672" w:type="dxa"/>
            <w:tcBorders>
              <w:top w:val="single" w:sz="4" w:space="0" w:color="auto"/>
            </w:tcBorders>
          </w:tcPr>
          <w:p w14:paraId="105769E0" w14:textId="77777777" w:rsidR="008A7D5E" w:rsidRPr="008A7D5E" w:rsidRDefault="008A7D5E" w:rsidP="00701702">
            <w:pPr>
              <w:rPr>
                <w:sz w:val="20"/>
                <w:szCs w:val="20"/>
              </w:rPr>
            </w:pPr>
            <w:r w:rsidRPr="008A7D5E">
              <w:rPr>
                <w:sz w:val="20"/>
                <w:szCs w:val="20"/>
              </w:rPr>
              <w:t>T</w:t>
            </w:r>
          </w:p>
        </w:tc>
        <w:tc>
          <w:tcPr>
            <w:tcW w:w="4638" w:type="dxa"/>
            <w:tcBorders>
              <w:top w:val="single" w:sz="4" w:space="0" w:color="auto"/>
            </w:tcBorders>
          </w:tcPr>
          <w:p w14:paraId="04856BD5" w14:textId="77777777" w:rsidR="008A7D5E" w:rsidRPr="008A7D5E" w:rsidRDefault="008A7D5E" w:rsidP="00701702">
            <w:pPr>
              <w:rPr>
                <w:color w:val="000000"/>
                <w:sz w:val="20"/>
                <w:szCs w:val="20"/>
              </w:rPr>
            </w:pPr>
            <w:r w:rsidRPr="008A7D5E">
              <w:rPr>
                <w:color w:val="000000"/>
                <w:sz w:val="20"/>
                <w:szCs w:val="20"/>
              </w:rPr>
              <w:t>Steady state plumes, connection between D</w:t>
            </w:r>
            <w:r w:rsidRPr="008A7D5E">
              <w:rPr>
                <w:rFonts w:ascii="Symbol" w:hAnsi="Symbol"/>
                <w:color w:val="000000"/>
                <w:sz w:val="20"/>
                <w:szCs w:val="20"/>
              </w:rPr>
              <w:t></w:t>
            </w:r>
            <w:r w:rsidRPr="008A7D5E">
              <w:rPr>
                <w:color w:val="000000"/>
                <w:sz w:val="20"/>
                <w:szCs w:val="20"/>
              </w:rPr>
              <w:t xml:space="preserve"> </w:t>
            </w:r>
            <w:r w:rsidRPr="008A7D5E">
              <w:rPr>
                <w:rFonts w:ascii="Symbol" w:hAnsi="Symbol"/>
                <w:color w:val="000000"/>
                <w:sz w:val="20"/>
                <w:szCs w:val="20"/>
              </w:rPr>
              <w:t></w:t>
            </w:r>
            <w:r w:rsidRPr="008A7D5E">
              <w:rPr>
                <w:color w:val="000000"/>
                <w:sz w:val="20"/>
                <w:szCs w:val="20"/>
              </w:rPr>
              <w:t>, and V</w:t>
            </w:r>
          </w:p>
        </w:tc>
        <w:tc>
          <w:tcPr>
            <w:tcW w:w="3330" w:type="dxa"/>
            <w:tcBorders>
              <w:top w:val="single" w:sz="4" w:space="0" w:color="auto"/>
              <w:right w:val="single" w:sz="6" w:space="0" w:color="auto"/>
            </w:tcBorders>
          </w:tcPr>
          <w:p w14:paraId="0D867278" w14:textId="77777777" w:rsidR="008A7D5E" w:rsidRPr="008A7D5E" w:rsidRDefault="008A7D5E" w:rsidP="00701702">
            <w:pPr>
              <w:rPr>
                <w:sz w:val="20"/>
                <w:szCs w:val="20"/>
              </w:rPr>
            </w:pPr>
            <w:r w:rsidRPr="008A7D5E">
              <w:rPr>
                <w:sz w:val="20"/>
                <w:szCs w:val="20"/>
              </w:rPr>
              <w:t xml:space="preserve">Homework 1 due </w:t>
            </w:r>
          </w:p>
          <w:p w14:paraId="79E21FE2" w14:textId="77777777" w:rsidR="008A7D5E" w:rsidRPr="008A7D5E" w:rsidRDefault="008A7D5E" w:rsidP="00701702">
            <w:pPr>
              <w:rPr>
                <w:color w:val="1F497D"/>
                <w:sz w:val="20"/>
                <w:szCs w:val="20"/>
              </w:rPr>
            </w:pPr>
            <w:r w:rsidRPr="008A7D5E">
              <w:rPr>
                <w:sz w:val="20"/>
                <w:szCs w:val="20"/>
              </w:rPr>
              <w:t>(steady state plumes using Patch3d)</w:t>
            </w:r>
          </w:p>
        </w:tc>
      </w:tr>
      <w:tr w:rsidR="008A7D5E" w14:paraId="6FED90A1" w14:textId="77777777" w:rsidTr="00701702">
        <w:tc>
          <w:tcPr>
            <w:tcW w:w="738" w:type="dxa"/>
            <w:tcBorders>
              <w:left w:val="single" w:sz="6" w:space="0" w:color="auto"/>
              <w:bottom w:val="single" w:sz="4" w:space="0" w:color="auto"/>
            </w:tcBorders>
          </w:tcPr>
          <w:p w14:paraId="36522A22" w14:textId="77777777" w:rsidR="008A7D5E" w:rsidRPr="008A7D5E" w:rsidRDefault="008A7D5E" w:rsidP="00701702">
            <w:pPr>
              <w:rPr>
                <w:sz w:val="20"/>
                <w:szCs w:val="20"/>
              </w:rPr>
            </w:pPr>
            <w:r w:rsidRPr="008A7D5E">
              <w:rPr>
                <w:sz w:val="20"/>
                <w:szCs w:val="20"/>
              </w:rPr>
              <w:t>1/23</w:t>
            </w:r>
          </w:p>
        </w:tc>
        <w:tc>
          <w:tcPr>
            <w:tcW w:w="672" w:type="dxa"/>
            <w:tcBorders>
              <w:bottom w:val="single" w:sz="4" w:space="0" w:color="auto"/>
            </w:tcBorders>
          </w:tcPr>
          <w:p w14:paraId="09272B5A" w14:textId="77777777" w:rsidR="008A7D5E" w:rsidRPr="008A7D5E" w:rsidRDefault="008A7D5E" w:rsidP="00701702">
            <w:pPr>
              <w:rPr>
                <w:color w:val="000000"/>
                <w:sz w:val="20"/>
                <w:szCs w:val="20"/>
              </w:rPr>
            </w:pPr>
            <w:r w:rsidRPr="008A7D5E">
              <w:rPr>
                <w:color w:val="000000"/>
                <w:sz w:val="20"/>
                <w:szCs w:val="20"/>
              </w:rPr>
              <w:t>Th</w:t>
            </w:r>
          </w:p>
        </w:tc>
        <w:tc>
          <w:tcPr>
            <w:tcW w:w="4638" w:type="dxa"/>
            <w:tcBorders>
              <w:bottom w:val="single" w:sz="4" w:space="0" w:color="auto"/>
            </w:tcBorders>
          </w:tcPr>
          <w:p w14:paraId="3EB6DCBC" w14:textId="77777777" w:rsidR="008A7D5E" w:rsidRPr="008A7D5E" w:rsidRDefault="008A7D5E" w:rsidP="00701702">
            <w:pPr>
              <w:rPr>
                <w:sz w:val="20"/>
                <w:szCs w:val="20"/>
              </w:rPr>
            </w:pPr>
            <w:r w:rsidRPr="008A7D5E">
              <w:rPr>
                <w:sz w:val="20"/>
                <w:szCs w:val="20"/>
              </w:rPr>
              <w:t>Reactive transport</w:t>
            </w:r>
          </w:p>
        </w:tc>
        <w:tc>
          <w:tcPr>
            <w:tcW w:w="3330" w:type="dxa"/>
            <w:tcBorders>
              <w:bottom w:val="single" w:sz="4" w:space="0" w:color="auto"/>
              <w:right w:val="single" w:sz="6" w:space="0" w:color="auto"/>
            </w:tcBorders>
          </w:tcPr>
          <w:p w14:paraId="083EE541" w14:textId="77777777" w:rsidR="008A7D5E" w:rsidRPr="008A7D5E" w:rsidRDefault="008A7D5E" w:rsidP="00701702">
            <w:pPr>
              <w:rPr>
                <w:sz w:val="20"/>
                <w:szCs w:val="20"/>
              </w:rPr>
            </w:pPr>
            <w:r w:rsidRPr="008A7D5E">
              <w:rPr>
                <w:sz w:val="20"/>
                <w:szCs w:val="20"/>
                <w:vertAlign w:val="superscript"/>
              </w:rPr>
              <w:t>*</w:t>
            </w:r>
            <w:r w:rsidRPr="008A7D5E">
              <w:rPr>
                <w:sz w:val="20"/>
                <w:szCs w:val="20"/>
              </w:rPr>
              <w:t xml:space="preserve">Reactive transport </w:t>
            </w:r>
          </w:p>
        </w:tc>
      </w:tr>
      <w:tr w:rsidR="008A7D5E" w14:paraId="203F534D" w14:textId="77777777" w:rsidTr="00701702">
        <w:tc>
          <w:tcPr>
            <w:tcW w:w="738" w:type="dxa"/>
            <w:tcBorders>
              <w:top w:val="single" w:sz="4" w:space="0" w:color="auto"/>
              <w:left w:val="single" w:sz="4" w:space="0" w:color="auto"/>
            </w:tcBorders>
          </w:tcPr>
          <w:p w14:paraId="07D25C2A" w14:textId="77777777" w:rsidR="008A7D5E" w:rsidRPr="008A7D5E" w:rsidRDefault="008A7D5E" w:rsidP="00701702">
            <w:pPr>
              <w:rPr>
                <w:sz w:val="20"/>
                <w:szCs w:val="20"/>
              </w:rPr>
            </w:pPr>
            <w:r w:rsidRPr="008A7D5E">
              <w:rPr>
                <w:sz w:val="20"/>
                <w:szCs w:val="20"/>
              </w:rPr>
              <w:t>1/28</w:t>
            </w:r>
          </w:p>
        </w:tc>
        <w:tc>
          <w:tcPr>
            <w:tcW w:w="672" w:type="dxa"/>
            <w:tcBorders>
              <w:top w:val="single" w:sz="4" w:space="0" w:color="auto"/>
            </w:tcBorders>
          </w:tcPr>
          <w:p w14:paraId="2C266B7C" w14:textId="77777777" w:rsidR="008A7D5E" w:rsidRPr="008A7D5E" w:rsidRDefault="008A7D5E" w:rsidP="00701702">
            <w:pPr>
              <w:rPr>
                <w:sz w:val="20"/>
                <w:szCs w:val="20"/>
              </w:rPr>
            </w:pPr>
            <w:r w:rsidRPr="008A7D5E">
              <w:rPr>
                <w:sz w:val="20"/>
                <w:szCs w:val="20"/>
              </w:rPr>
              <w:t>T</w:t>
            </w:r>
          </w:p>
        </w:tc>
        <w:tc>
          <w:tcPr>
            <w:tcW w:w="4638" w:type="dxa"/>
            <w:tcBorders>
              <w:top w:val="single" w:sz="4" w:space="0" w:color="auto"/>
            </w:tcBorders>
          </w:tcPr>
          <w:p w14:paraId="58F63EAD" w14:textId="77777777" w:rsidR="008A7D5E" w:rsidRPr="008A7D5E" w:rsidRDefault="008A7D5E" w:rsidP="00701702">
            <w:pPr>
              <w:rPr>
                <w:sz w:val="20"/>
                <w:szCs w:val="20"/>
              </w:rPr>
            </w:pPr>
            <w:r w:rsidRPr="008A7D5E">
              <w:rPr>
                <w:color w:val="000000"/>
                <w:sz w:val="20"/>
                <w:szCs w:val="20"/>
              </w:rPr>
              <w:t>Preferential flow &amp; transport</w:t>
            </w:r>
          </w:p>
        </w:tc>
        <w:tc>
          <w:tcPr>
            <w:tcW w:w="3330" w:type="dxa"/>
            <w:tcBorders>
              <w:top w:val="single" w:sz="4" w:space="0" w:color="auto"/>
              <w:right w:val="single" w:sz="4" w:space="0" w:color="auto"/>
            </w:tcBorders>
          </w:tcPr>
          <w:p w14:paraId="79CF4963" w14:textId="77777777" w:rsidR="008A7D5E" w:rsidRPr="008A7D5E" w:rsidRDefault="008A7D5E" w:rsidP="00701702">
            <w:pPr>
              <w:rPr>
                <w:sz w:val="20"/>
                <w:szCs w:val="20"/>
              </w:rPr>
            </w:pPr>
            <w:proofErr w:type="spellStart"/>
            <w:r w:rsidRPr="008A7D5E">
              <w:rPr>
                <w:sz w:val="20"/>
                <w:szCs w:val="20"/>
              </w:rPr>
              <w:t>Homeworks</w:t>
            </w:r>
            <w:proofErr w:type="spellEnd"/>
            <w:r w:rsidRPr="008A7D5E">
              <w:rPr>
                <w:sz w:val="20"/>
                <w:szCs w:val="20"/>
              </w:rPr>
              <w:t xml:space="preserve"> 2 and 3 due </w:t>
            </w:r>
          </w:p>
        </w:tc>
      </w:tr>
      <w:tr w:rsidR="008A7D5E" w14:paraId="7C812D5F" w14:textId="77777777" w:rsidTr="00701702">
        <w:tc>
          <w:tcPr>
            <w:tcW w:w="738" w:type="dxa"/>
            <w:tcBorders>
              <w:left w:val="single" w:sz="4" w:space="0" w:color="auto"/>
              <w:bottom w:val="single" w:sz="4" w:space="0" w:color="auto"/>
            </w:tcBorders>
          </w:tcPr>
          <w:p w14:paraId="386B8006" w14:textId="77777777" w:rsidR="008A7D5E" w:rsidRPr="008A7D5E" w:rsidRDefault="008A7D5E" w:rsidP="00701702">
            <w:pPr>
              <w:rPr>
                <w:sz w:val="20"/>
                <w:szCs w:val="20"/>
              </w:rPr>
            </w:pPr>
            <w:r w:rsidRPr="008A7D5E">
              <w:rPr>
                <w:sz w:val="20"/>
                <w:szCs w:val="20"/>
              </w:rPr>
              <w:lastRenderedPageBreak/>
              <w:t>1/30</w:t>
            </w:r>
          </w:p>
        </w:tc>
        <w:tc>
          <w:tcPr>
            <w:tcW w:w="672" w:type="dxa"/>
            <w:tcBorders>
              <w:bottom w:val="single" w:sz="4" w:space="0" w:color="auto"/>
            </w:tcBorders>
          </w:tcPr>
          <w:p w14:paraId="0F1B31DC" w14:textId="77777777" w:rsidR="008A7D5E" w:rsidRPr="008A7D5E" w:rsidRDefault="008A7D5E" w:rsidP="00701702">
            <w:pPr>
              <w:rPr>
                <w:color w:val="000000"/>
                <w:sz w:val="20"/>
                <w:szCs w:val="20"/>
              </w:rPr>
            </w:pPr>
            <w:r w:rsidRPr="008A7D5E">
              <w:rPr>
                <w:color w:val="000000"/>
                <w:sz w:val="20"/>
                <w:szCs w:val="20"/>
              </w:rPr>
              <w:t>Th</w:t>
            </w:r>
          </w:p>
        </w:tc>
        <w:tc>
          <w:tcPr>
            <w:tcW w:w="4638" w:type="dxa"/>
            <w:tcBorders>
              <w:bottom w:val="single" w:sz="4" w:space="0" w:color="auto"/>
            </w:tcBorders>
          </w:tcPr>
          <w:p w14:paraId="215489EF" w14:textId="77777777" w:rsidR="008A7D5E" w:rsidRPr="008A7D5E" w:rsidRDefault="008A7D5E" w:rsidP="00701702">
            <w:pPr>
              <w:rPr>
                <w:bCs/>
                <w:sz w:val="20"/>
                <w:szCs w:val="20"/>
              </w:rPr>
            </w:pPr>
            <w:r w:rsidRPr="008A7D5E">
              <w:rPr>
                <w:sz w:val="20"/>
                <w:szCs w:val="20"/>
              </w:rPr>
              <w:t>Midterm review</w:t>
            </w:r>
          </w:p>
        </w:tc>
        <w:tc>
          <w:tcPr>
            <w:tcW w:w="3330" w:type="dxa"/>
            <w:tcBorders>
              <w:bottom w:val="single" w:sz="4" w:space="0" w:color="auto"/>
              <w:right w:val="single" w:sz="4" w:space="0" w:color="auto"/>
            </w:tcBorders>
          </w:tcPr>
          <w:p w14:paraId="433C5477" w14:textId="77777777" w:rsidR="008A7D5E" w:rsidRPr="008A7D5E" w:rsidRDefault="008A7D5E" w:rsidP="00701702">
            <w:pPr>
              <w:rPr>
                <w:color w:val="000000"/>
                <w:sz w:val="20"/>
                <w:szCs w:val="20"/>
              </w:rPr>
            </w:pPr>
          </w:p>
        </w:tc>
      </w:tr>
      <w:tr w:rsidR="008A7D5E" w14:paraId="5664B07B" w14:textId="77777777" w:rsidTr="00701702">
        <w:tc>
          <w:tcPr>
            <w:tcW w:w="738" w:type="dxa"/>
            <w:tcBorders>
              <w:top w:val="single" w:sz="4" w:space="0" w:color="auto"/>
              <w:left w:val="single" w:sz="6" w:space="0" w:color="auto"/>
            </w:tcBorders>
          </w:tcPr>
          <w:p w14:paraId="02B6950B" w14:textId="77777777" w:rsidR="008A7D5E" w:rsidRPr="008A7D5E" w:rsidRDefault="008A7D5E" w:rsidP="00701702">
            <w:pPr>
              <w:rPr>
                <w:sz w:val="20"/>
                <w:szCs w:val="20"/>
              </w:rPr>
            </w:pPr>
            <w:r w:rsidRPr="008A7D5E">
              <w:rPr>
                <w:sz w:val="20"/>
                <w:szCs w:val="20"/>
              </w:rPr>
              <w:t>2/4</w:t>
            </w:r>
          </w:p>
        </w:tc>
        <w:tc>
          <w:tcPr>
            <w:tcW w:w="672" w:type="dxa"/>
            <w:tcBorders>
              <w:top w:val="single" w:sz="4" w:space="0" w:color="auto"/>
            </w:tcBorders>
          </w:tcPr>
          <w:p w14:paraId="31808078" w14:textId="77777777" w:rsidR="008A7D5E" w:rsidRPr="008A7D5E" w:rsidRDefault="008A7D5E" w:rsidP="00701702">
            <w:pPr>
              <w:rPr>
                <w:sz w:val="20"/>
                <w:szCs w:val="20"/>
              </w:rPr>
            </w:pPr>
            <w:r w:rsidRPr="008A7D5E">
              <w:rPr>
                <w:sz w:val="20"/>
                <w:szCs w:val="20"/>
              </w:rPr>
              <w:t>T</w:t>
            </w:r>
          </w:p>
        </w:tc>
        <w:tc>
          <w:tcPr>
            <w:tcW w:w="4638" w:type="dxa"/>
            <w:tcBorders>
              <w:top w:val="single" w:sz="4" w:space="0" w:color="auto"/>
            </w:tcBorders>
          </w:tcPr>
          <w:p w14:paraId="29CD3B49" w14:textId="77777777" w:rsidR="008A7D5E" w:rsidRPr="008A7D5E" w:rsidRDefault="008A7D5E" w:rsidP="00701702">
            <w:pPr>
              <w:rPr>
                <w:bCs/>
                <w:sz w:val="20"/>
                <w:szCs w:val="20"/>
              </w:rPr>
            </w:pPr>
            <w:r w:rsidRPr="008A7D5E">
              <w:rPr>
                <w:b/>
                <w:bCs/>
                <w:color w:val="000000"/>
                <w:sz w:val="20"/>
                <w:szCs w:val="20"/>
              </w:rPr>
              <w:t>Midterm 1</w:t>
            </w:r>
          </w:p>
        </w:tc>
        <w:tc>
          <w:tcPr>
            <w:tcW w:w="3330" w:type="dxa"/>
            <w:tcBorders>
              <w:top w:val="single" w:sz="4" w:space="0" w:color="auto"/>
              <w:right w:val="single" w:sz="6" w:space="0" w:color="auto"/>
            </w:tcBorders>
          </w:tcPr>
          <w:p w14:paraId="41683922" w14:textId="77777777" w:rsidR="008A7D5E" w:rsidRPr="008A7D5E" w:rsidRDefault="008A7D5E" w:rsidP="00701702">
            <w:pPr>
              <w:rPr>
                <w:color w:val="000000"/>
                <w:sz w:val="20"/>
                <w:szCs w:val="20"/>
              </w:rPr>
            </w:pPr>
          </w:p>
        </w:tc>
      </w:tr>
      <w:tr w:rsidR="008A7D5E" w14:paraId="576F8BA8" w14:textId="77777777" w:rsidTr="00701702">
        <w:tc>
          <w:tcPr>
            <w:tcW w:w="738" w:type="dxa"/>
            <w:tcBorders>
              <w:left w:val="single" w:sz="6" w:space="0" w:color="auto"/>
            </w:tcBorders>
          </w:tcPr>
          <w:p w14:paraId="6FD3446F" w14:textId="77777777" w:rsidR="008A7D5E" w:rsidRPr="008A7D5E" w:rsidRDefault="008A7D5E" w:rsidP="00701702">
            <w:pPr>
              <w:rPr>
                <w:sz w:val="20"/>
                <w:szCs w:val="20"/>
              </w:rPr>
            </w:pPr>
            <w:r w:rsidRPr="008A7D5E">
              <w:rPr>
                <w:sz w:val="20"/>
                <w:szCs w:val="20"/>
              </w:rPr>
              <w:t>2/6</w:t>
            </w:r>
          </w:p>
        </w:tc>
        <w:tc>
          <w:tcPr>
            <w:tcW w:w="672" w:type="dxa"/>
          </w:tcPr>
          <w:p w14:paraId="16F549CB" w14:textId="77777777" w:rsidR="008A7D5E" w:rsidRPr="008A7D5E" w:rsidRDefault="008A7D5E" w:rsidP="00701702">
            <w:pPr>
              <w:rPr>
                <w:color w:val="000000"/>
                <w:sz w:val="20"/>
                <w:szCs w:val="20"/>
              </w:rPr>
            </w:pPr>
            <w:r w:rsidRPr="008A7D5E">
              <w:rPr>
                <w:color w:val="000000"/>
                <w:sz w:val="20"/>
                <w:szCs w:val="20"/>
              </w:rPr>
              <w:t>Th</w:t>
            </w:r>
          </w:p>
        </w:tc>
        <w:tc>
          <w:tcPr>
            <w:tcW w:w="4638" w:type="dxa"/>
          </w:tcPr>
          <w:p w14:paraId="5B1CA0C6" w14:textId="77777777" w:rsidR="008A7D5E" w:rsidRPr="008A7D5E" w:rsidRDefault="008A7D5E" w:rsidP="00701702">
            <w:pPr>
              <w:rPr>
                <w:sz w:val="20"/>
                <w:szCs w:val="20"/>
              </w:rPr>
            </w:pPr>
            <w:r w:rsidRPr="008A7D5E">
              <w:rPr>
                <w:sz w:val="20"/>
                <w:szCs w:val="20"/>
              </w:rPr>
              <w:t>Midterm review and Regulations</w:t>
            </w:r>
            <w:r w:rsidRPr="008A7D5E">
              <w:rPr>
                <w:bCs/>
                <w:sz w:val="20"/>
                <w:szCs w:val="20"/>
              </w:rPr>
              <w:t>, Project and team policies for mutual commitment and evaluation</w:t>
            </w:r>
          </w:p>
        </w:tc>
        <w:tc>
          <w:tcPr>
            <w:tcW w:w="3330" w:type="dxa"/>
            <w:tcBorders>
              <w:right w:val="single" w:sz="6" w:space="0" w:color="auto"/>
            </w:tcBorders>
          </w:tcPr>
          <w:p w14:paraId="7450B653" w14:textId="77777777" w:rsidR="008A7D5E" w:rsidRPr="008A7D5E" w:rsidRDefault="008A7D5E" w:rsidP="00701702">
            <w:pPr>
              <w:rPr>
                <w:color w:val="000000"/>
                <w:sz w:val="20"/>
                <w:szCs w:val="20"/>
              </w:rPr>
            </w:pPr>
            <w:r w:rsidRPr="008A7D5E">
              <w:rPr>
                <w:sz w:val="20"/>
                <w:szCs w:val="20"/>
                <w:vertAlign w:val="superscript"/>
              </w:rPr>
              <w:t>*</w:t>
            </w:r>
            <w:r w:rsidRPr="008A7D5E">
              <w:rPr>
                <w:sz w:val="20"/>
                <w:szCs w:val="20"/>
              </w:rPr>
              <w:t xml:space="preserve">Regulations, </w:t>
            </w:r>
            <w:r w:rsidRPr="008A7D5E">
              <w:rPr>
                <w:sz w:val="20"/>
                <w:szCs w:val="20"/>
                <w:vertAlign w:val="superscript"/>
              </w:rPr>
              <w:t>*</w:t>
            </w:r>
            <w:r w:rsidRPr="008A7D5E">
              <w:rPr>
                <w:sz w:val="20"/>
                <w:szCs w:val="20"/>
              </w:rPr>
              <w:t>Project</w:t>
            </w:r>
          </w:p>
        </w:tc>
      </w:tr>
      <w:tr w:rsidR="008A7D5E" w14:paraId="4DD3D5C5" w14:textId="77777777" w:rsidTr="00701702">
        <w:tc>
          <w:tcPr>
            <w:tcW w:w="738" w:type="dxa"/>
            <w:tcBorders>
              <w:top w:val="single" w:sz="6" w:space="0" w:color="auto"/>
              <w:left w:val="single" w:sz="6" w:space="0" w:color="auto"/>
            </w:tcBorders>
          </w:tcPr>
          <w:p w14:paraId="6D4D8F75" w14:textId="77777777" w:rsidR="008A7D5E" w:rsidRPr="008A7D5E" w:rsidRDefault="008A7D5E" w:rsidP="00701702">
            <w:pPr>
              <w:rPr>
                <w:sz w:val="20"/>
                <w:szCs w:val="20"/>
              </w:rPr>
            </w:pPr>
            <w:r w:rsidRPr="008A7D5E">
              <w:rPr>
                <w:sz w:val="20"/>
                <w:szCs w:val="20"/>
              </w:rPr>
              <w:t>2/11</w:t>
            </w:r>
          </w:p>
        </w:tc>
        <w:tc>
          <w:tcPr>
            <w:tcW w:w="672" w:type="dxa"/>
            <w:tcBorders>
              <w:top w:val="single" w:sz="6" w:space="0" w:color="auto"/>
            </w:tcBorders>
          </w:tcPr>
          <w:p w14:paraId="53857D21" w14:textId="77777777" w:rsidR="008A7D5E" w:rsidRPr="008A7D5E" w:rsidRDefault="008A7D5E" w:rsidP="00701702">
            <w:pPr>
              <w:rPr>
                <w:sz w:val="20"/>
                <w:szCs w:val="20"/>
              </w:rPr>
            </w:pPr>
            <w:r w:rsidRPr="008A7D5E">
              <w:rPr>
                <w:sz w:val="20"/>
                <w:szCs w:val="20"/>
              </w:rPr>
              <w:t>T</w:t>
            </w:r>
          </w:p>
        </w:tc>
        <w:tc>
          <w:tcPr>
            <w:tcW w:w="4638" w:type="dxa"/>
            <w:tcBorders>
              <w:top w:val="single" w:sz="6" w:space="0" w:color="auto"/>
            </w:tcBorders>
          </w:tcPr>
          <w:p w14:paraId="431E3E1E" w14:textId="77777777" w:rsidR="008A7D5E" w:rsidRPr="008A7D5E" w:rsidRDefault="008A7D5E" w:rsidP="00701702">
            <w:pPr>
              <w:rPr>
                <w:sz w:val="20"/>
                <w:szCs w:val="20"/>
              </w:rPr>
            </w:pPr>
            <w:r w:rsidRPr="008A7D5E">
              <w:rPr>
                <w:sz w:val="20"/>
                <w:szCs w:val="20"/>
              </w:rPr>
              <w:t>Contaminant Partitioning</w:t>
            </w:r>
            <w:r w:rsidRPr="008A7D5E">
              <w:rPr>
                <w:bCs/>
                <w:sz w:val="20"/>
                <w:szCs w:val="20"/>
              </w:rPr>
              <w:t xml:space="preserve"> Regulations</w:t>
            </w:r>
          </w:p>
        </w:tc>
        <w:tc>
          <w:tcPr>
            <w:tcW w:w="3330" w:type="dxa"/>
            <w:tcBorders>
              <w:top w:val="single" w:sz="6" w:space="0" w:color="auto"/>
              <w:right w:val="single" w:sz="6" w:space="0" w:color="auto"/>
            </w:tcBorders>
          </w:tcPr>
          <w:p w14:paraId="7A41EAA6" w14:textId="77777777" w:rsidR="008A7D5E" w:rsidRPr="008A7D5E" w:rsidRDefault="008A7D5E" w:rsidP="00701702">
            <w:pPr>
              <w:rPr>
                <w:sz w:val="20"/>
                <w:szCs w:val="20"/>
              </w:rPr>
            </w:pPr>
            <w:r w:rsidRPr="008A7D5E">
              <w:rPr>
                <w:sz w:val="20"/>
                <w:szCs w:val="20"/>
                <w:vertAlign w:val="superscript"/>
              </w:rPr>
              <w:t>*</w:t>
            </w:r>
            <w:r w:rsidRPr="008A7D5E">
              <w:rPr>
                <w:sz w:val="20"/>
                <w:szCs w:val="20"/>
              </w:rPr>
              <w:t>Contaminant partitioning</w:t>
            </w:r>
          </w:p>
        </w:tc>
      </w:tr>
      <w:tr w:rsidR="008A7D5E" w14:paraId="6DF088C7" w14:textId="77777777" w:rsidTr="00701702">
        <w:tc>
          <w:tcPr>
            <w:tcW w:w="738" w:type="dxa"/>
            <w:tcBorders>
              <w:left w:val="single" w:sz="6" w:space="0" w:color="auto"/>
            </w:tcBorders>
          </w:tcPr>
          <w:p w14:paraId="52BCBCF5" w14:textId="77777777" w:rsidR="008A7D5E" w:rsidRPr="008A7D5E" w:rsidRDefault="008A7D5E" w:rsidP="00701702">
            <w:pPr>
              <w:rPr>
                <w:sz w:val="20"/>
                <w:szCs w:val="20"/>
              </w:rPr>
            </w:pPr>
            <w:r w:rsidRPr="008A7D5E">
              <w:rPr>
                <w:sz w:val="20"/>
                <w:szCs w:val="20"/>
              </w:rPr>
              <w:t>2/13</w:t>
            </w:r>
          </w:p>
        </w:tc>
        <w:tc>
          <w:tcPr>
            <w:tcW w:w="672" w:type="dxa"/>
          </w:tcPr>
          <w:p w14:paraId="2DA9ED67" w14:textId="77777777" w:rsidR="008A7D5E" w:rsidRPr="008A7D5E" w:rsidRDefault="008A7D5E" w:rsidP="00701702">
            <w:pPr>
              <w:rPr>
                <w:color w:val="000000"/>
                <w:sz w:val="20"/>
                <w:szCs w:val="20"/>
              </w:rPr>
            </w:pPr>
            <w:r w:rsidRPr="008A7D5E">
              <w:rPr>
                <w:color w:val="000000"/>
                <w:sz w:val="20"/>
                <w:szCs w:val="20"/>
              </w:rPr>
              <w:t>Th</w:t>
            </w:r>
          </w:p>
        </w:tc>
        <w:tc>
          <w:tcPr>
            <w:tcW w:w="4638" w:type="dxa"/>
          </w:tcPr>
          <w:p w14:paraId="6B055F8F" w14:textId="77777777" w:rsidR="008A7D5E" w:rsidRPr="008A7D5E" w:rsidRDefault="008A7D5E" w:rsidP="00701702">
            <w:pPr>
              <w:rPr>
                <w:sz w:val="20"/>
                <w:szCs w:val="20"/>
              </w:rPr>
            </w:pPr>
            <w:r w:rsidRPr="008A7D5E">
              <w:rPr>
                <w:color w:val="000000"/>
                <w:sz w:val="20"/>
                <w:szCs w:val="20"/>
              </w:rPr>
              <w:t>NAPLs</w:t>
            </w:r>
          </w:p>
        </w:tc>
        <w:tc>
          <w:tcPr>
            <w:tcW w:w="3330" w:type="dxa"/>
            <w:tcBorders>
              <w:right w:val="single" w:sz="6" w:space="0" w:color="auto"/>
            </w:tcBorders>
          </w:tcPr>
          <w:p w14:paraId="482FD44E" w14:textId="77777777" w:rsidR="008A7D5E" w:rsidRPr="008A7D5E" w:rsidRDefault="008A7D5E" w:rsidP="00701702">
            <w:pPr>
              <w:rPr>
                <w:sz w:val="20"/>
                <w:szCs w:val="20"/>
              </w:rPr>
            </w:pPr>
            <w:r w:rsidRPr="008A7D5E">
              <w:rPr>
                <w:color w:val="000000"/>
                <w:sz w:val="20"/>
                <w:szCs w:val="20"/>
                <w:vertAlign w:val="superscript"/>
              </w:rPr>
              <w:t>*</w:t>
            </w:r>
            <w:r w:rsidRPr="008A7D5E">
              <w:rPr>
                <w:color w:val="000000"/>
                <w:sz w:val="20"/>
                <w:szCs w:val="20"/>
              </w:rPr>
              <w:t>NAPLs</w:t>
            </w:r>
            <w:r w:rsidRPr="008A7D5E">
              <w:rPr>
                <w:sz w:val="20"/>
                <w:szCs w:val="20"/>
              </w:rPr>
              <w:t>, Team contracts due</w:t>
            </w:r>
          </w:p>
        </w:tc>
      </w:tr>
      <w:tr w:rsidR="008A7D5E" w14:paraId="06E46FCF" w14:textId="77777777" w:rsidTr="00701702">
        <w:tc>
          <w:tcPr>
            <w:tcW w:w="738" w:type="dxa"/>
            <w:tcBorders>
              <w:top w:val="single" w:sz="4" w:space="0" w:color="auto"/>
              <w:left w:val="single" w:sz="6" w:space="0" w:color="auto"/>
            </w:tcBorders>
          </w:tcPr>
          <w:p w14:paraId="3FBC2F55" w14:textId="77777777" w:rsidR="008A7D5E" w:rsidRPr="008A7D5E" w:rsidRDefault="008A7D5E" w:rsidP="00701702">
            <w:pPr>
              <w:rPr>
                <w:sz w:val="20"/>
                <w:szCs w:val="20"/>
              </w:rPr>
            </w:pPr>
            <w:r w:rsidRPr="008A7D5E">
              <w:rPr>
                <w:sz w:val="20"/>
                <w:szCs w:val="20"/>
              </w:rPr>
              <w:t>2/18</w:t>
            </w:r>
          </w:p>
        </w:tc>
        <w:tc>
          <w:tcPr>
            <w:tcW w:w="672" w:type="dxa"/>
            <w:tcBorders>
              <w:top w:val="single" w:sz="4" w:space="0" w:color="auto"/>
            </w:tcBorders>
          </w:tcPr>
          <w:p w14:paraId="31709F3B" w14:textId="77777777" w:rsidR="008A7D5E" w:rsidRPr="008A7D5E" w:rsidRDefault="008A7D5E" w:rsidP="00701702">
            <w:pPr>
              <w:rPr>
                <w:sz w:val="20"/>
                <w:szCs w:val="20"/>
              </w:rPr>
            </w:pPr>
            <w:r w:rsidRPr="008A7D5E">
              <w:rPr>
                <w:sz w:val="20"/>
                <w:szCs w:val="20"/>
              </w:rPr>
              <w:t>T</w:t>
            </w:r>
          </w:p>
        </w:tc>
        <w:tc>
          <w:tcPr>
            <w:tcW w:w="4638" w:type="dxa"/>
            <w:tcBorders>
              <w:top w:val="single" w:sz="4" w:space="0" w:color="auto"/>
            </w:tcBorders>
          </w:tcPr>
          <w:p w14:paraId="48995B9F" w14:textId="77777777" w:rsidR="008A7D5E" w:rsidRPr="008A7D5E" w:rsidRDefault="008A7D5E" w:rsidP="00701702">
            <w:pPr>
              <w:rPr>
                <w:b/>
                <w:sz w:val="20"/>
                <w:szCs w:val="20"/>
              </w:rPr>
            </w:pPr>
            <w:r w:rsidRPr="008A7D5E">
              <w:rPr>
                <w:color w:val="000000"/>
                <w:sz w:val="20"/>
                <w:szCs w:val="20"/>
              </w:rPr>
              <w:t>MT3D</w:t>
            </w:r>
          </w:p>
        </w:tc>
        <w:tc>
          <w:tcPr>
            <w:tcW w:w="3330" w:type="dxa"/>
            <w:tcBorders>
              <w:top w:val="single" w:sz="4" w:space="0" w:color="auto"/>
              <w:right w:val="single" w:sz="6" w:space="0" w:color="auto"/>
            </w:tcBorders>
          </w:tcPr>
          <w:p w14:paraId="3E5CBDA6" w14:textId="77777777" w:rsidR="008A7D5E" w:rsidRPr="008A7D5E" w:rsidRDefault="008A7D5E" w:rsidP="00701702">
            <w:pPr>
              <w:rPr>
                <w:sz w:val="20"/>
                <w:szCs w:val="20"/>
              </w:rPr>
            </w:pPr>
            <w:r w:rsidRPr="008A7D5E">
              <w:rPr>
                <w:color w:val="000000"/>
                <w:sz w:val="20"/>
                <w:szCs w:val="20"/>
                <w:vertAlign w:val="superscript"/>
              </w:rPr>
              <w:t>*</w:t>
            </w:r>
            <w:r w:rsidRPr="008A7D5E">
              <w:rPr>
                <w:color w:val="000000"/>
                <w:sz w:val="20"/>
                <w:szCs w:val="20"/>
              </w:rPr>
              <w:t xml:space="preserve">MT3D, PHW 1 </w:t>
            </w:r>
            <w:proofErr w:type="spellStart"/>
            <w:r w:rsidRPr="008A7D5E">
              <w:rPr>
                <w:color w:val="000000"/>
                <w:sz w:val="20"/>
                <w:szCs w:val="20"/>
              </w:rPr>
              <w:t>Contam</w:t>
            </w:r>
            <w:proofErr w:type="spellEnd"/>
            <w:r w:rsidRPr="008A7D5E">
              <w:rPr>
                <w:color w:val="000000"/>
                <w:sz w:val="20"/>
                <w:szCs w:val="20"/>
              </w:rPr>
              <w:t>. Part due</w:t>
            </w:r>
          </w:p>
        </w:tc>
      </w:tr>
      <w:tr w:rsidR="008A7D5E" w14:paraId="0B431573" w14:textId="77777777" w:rsidTr="00701702">
        <w:tc>
          <w:tcPr>
            <w:tcW w:w="738" w:type="dxa"/>
            <w:tcBorders>
              <w:left w:val="single" w:sz="6" w:space="0" w:color="auto"/>
            </w:tcBorders>
          </w:tcPr>
          <w:p w14:paraId="04A21E43" w14:textId="77777777" w:rsidR="008A7D5E" w:rsidRPr="008A7D5E" w:rsidRDefault="008A7D5E" w:rsidP="00701702">
            <w:pPr>
              <w:rPr>
                <w:color w:val="000000"/>
                <w:sz w:val="20"/>
                <w:szCs w:val="20"/>
              </w:rPr>
            </w:pPr>
            <w:r w:rsidRPr="008A7D5E">
              <w:rPr>
                <w:color w:val="000000"/>
                <w:sz w:val="20"/>
                <w:szCs w:val="20"/>
              </w:rPr>
              <w:t>2/20</w:t>
            </w:r>
          </w:p>
        </w:tc>
        <w:tc>
          <w:tcPr>
            <w:tcW w:w="672" w:type="dxa"/>
          </w:tcPr>
          <w:p w14:paraId="5A6F9D72" w14:textId="77777777" w:rsidR="008A7D5E" w:rsidRPr="008A7D5E" w:rsidRDefault="008A7D5E" w:rsidP="00701702">
            <w:pPr>
              <w:rPr>
                <w:color w:val="000000"/>
                <w:sz w:val="20"/>
                <w:szCs w:val="20"/>
              </w:rPr>
            </w:pPr>
            <w:r w:rsidRPr="008A7D5E">
              <w:rPr>
                <w:color w:val="000000"/>
                <w:sz w:val="20"/>
                <w:szCs w:val="20"/>
              </w:rPr>
              <w:t>Th</w:t>
            </w:r>
          </w:p>
        </w:tc>
        <w:tc>
          <w:tcPr>
            <w:tcW w:w="4638" w:type="dxa"/>
          </w:tcPr>
          <w:p w14:paraId="06F80598" w14:textId="77777777" w:rsidR="008A7D5E" w:rsidRPr="008A7D5E" w:rsidRDefault="008A7D5E" w:rsidP="00701702">
            <w:pPr>
              <w:rPr>
                <w:color w:val="000000"/>
                <w:sz w:val="20"/>
                <w:szCs w:val="20"/>
              </w:rPr>
            </w:pPr>
            <w:r w:rsidRPr="008A7D5E">
              <w:rPr>
                <w:color w:val="000000"/>
                <w:sz w:val="20"/>
                <w:szCs w:val="20"/>
              </w:rPr>
              <w:t>Mass Balance from MT3D</w:t>
            </w:r>
          </w:p>
        </w:tc>
        <w:tc>
          <w:tcPr>
            <w:tcW w:w="3330" w:type="dxa"/>
            <w:tcBorders>
              <w:right w:val="single" w:sz="6" w:space="0" w:color="auto"/>
            </w:tcBorders>
          </w:tcPr>
          <w:p w14:paraId="73FB5043" w14:textId="77777777" w:rsidR="008A7D5E" w:rsidRPr="008A7D5E" w:rsidRDefault="008A7D5E" w:rsidP="00701702">
            <w:pPr>
              <w:rPr>
                <w:color w:val="000000"/>
                <w:sz w:val="20"/>
                <w:szCs w:val="20"/>
              </w:rPr>
            </w:pPr>
            <w:r w:rsidRPr="008A7D5E">
              <w:rPr>
                <w:color w:val="000000"/>
                <w:sz w:val="20"/>
                <w:szCs w:val="20"/>
                <w:vertAlign w:val="superscript"/>
              </w:rPr>
              <w:t>*</w:t>
            </w:r>
            <w:r w:rsidRPr="008A7D5E">
              <w:rPr>
                <w:color w:val="000000"/>
                <w:sz w:val="20"/>
                <w:szCs w:val="20"/>
              </w:rPr>
              <w:t>Mass Balance</w:t>
            </w:r>
            <w:r w:rsidRPr="008A7D5E">
              <w:rPr>
                <w:sz w:val="20"/>
                <w:szCs w:val="20"/>
              </w:rPr>
              <w:t>, PHW 2 NAPL due</w:t>
            </w:r>
          </w:p>
        </w:tc>
      </w:tr>
      <w:tr w:rsidR="008A7D5E" w14:paraId="32ED8D5E" w14:textId="77777777" w:rsidTr="00701702">
        <w:tc>
          <w:tcPr>
            <w:tcW w:w="738" w:type="dxa"/>
            <w:tcBorders>
              <w:top w:val="single" w:sz="6" w:space="0" w:color="auto"/>
              <w:left w:val="single" w:sz="6" w:space="0" w:color="auto"/>
            </w:tcBorders>
          </w:tcPr>
          <w:p w14:paraId="279AA10A" w14:textId="77777777" w:rsidR="008A7D5E" w:rsidRPr="008A7D5E" w:rsidRDefault="008A7D5E" w:rsidP="00701702">
            <w:pPr>
              <w:rPr>
                <w:color w:val="000000"/>
                <w:sz w:val="20"/>
                <w:szCs w:val="20"/>
              </w:rPr>
            </w:pPr>
            <w:r w:rsidRPr="008A7D5E">
              <w:rPr>
                <w:color w:val="000000"/>
                <w:sz w:val="20"/>
                <w:szCs w:val="20"/>
              </w:rPr>
              <w:t>2/25</w:t>
            </w:r>
          </w:p>
        </w:tc>
        <w:tc>
          <w:tcPr>
            <w:tcW w:w="672" w:type="dxa"/>
            <w:tcBorders>
              <w:top w:val="single" w:sz="6" w:space="0" w:color="auto"/>
            </w:tcBorders>
          </w:tcPr>
          <w:p w14:paraId="7220C250" w14:textId="77777777" w:rsidR="008A7D5E" w:rsidRPr="008A7D5E" w:rsidRDefault="008A7D5E" w:rsidP="00701702">
            <w:pPr>
              <w:rPr>
                <w:sz w:val="20"/>
                <w:szCs w:val="20"/>
              </w:rPr>
            </w:pPr>
            <w:r w:rsidRPr="008A7D5E">
              <w:rPr>
                <w:sz w:val="20"/>
                <w:szCs w:val="20"/>
              </w:rPr>
              <w:t>T</w:t>
            </w:r>
          </w:p>
        </w:tc>
        <w:tc>
          <w:tcPr>
            <w:tcW w:w="4638" w:type="dxa"/>
            <w:tcBorders>
              <w:top w:val="single" w:sz="6" w:space="0" w:color="auto"/>
            </w:tcBorders>
          </w:tcPr>
          <w:p w14:paraId="6DCB746A" w14:textId="77777777" w:rsidR="008A7D5E" w:rsidRPr="008A7D5E" w:rsidRDefault="008A7D5E" w:rsidP="00701702">
            <w:pPr>
              <w:rPr>
                <w:color w:val="000000"/>
                <w:sz w:val="20"/>
                <w:szCs w:val="20"/>
              </w:rPr>
            </w:pPr>
            <w:r w:rsidRPr="008A7D5E">
              <w:rPr>
                <w:color w:val="000000"/>
                <w:sz w:val="20"/>
                <w:szCs w:val="20"/>
              </w:rPr>
              <w:t>Project Discussion I</w:t>
            </w:r>
          </w:p>
        </w:tc>
        <w:tc>
          <w:tcPr>
            <w:tcW w:w="3330" w:type="dxa"/>
            <w:tcBorders>
              <w:top w:val="single" w:sz="6" w:space="0" w:color="auto"/>
              <w:right w:val="single" w:sz="6" w:space="0" w:color="auto"/>
            </w:tcBorders>
          </w:tcPr>
          <w:p w14:paraId="313E025E" w14:textId="77777777" w:rsidR="008A7D5E" w:rsidRPr="008A7D5E" w:rsidRDefault="008A7D5E" w:rsidP="00701702">
            <w:pPr>
              <w:rPr>
                <w:color w:val="000000"/>
                <w:sz w:val="20"/>
                <w:szCs w:val="20"/>
              </w:rPr>
            </w:pPr>
          </w:p>
        </w:tc>
      </w:tr>
      <w:tr w:rsidR="008A7D5E" w14:paraId="4A965578" w14:textId="77777777" w:rsidTr="00701702">
        <w:tc>
          <w:tcPr>
            <w:tcW w:w="738" w:type="dxa"/>
            <w:tcBorders>
              <w:left w:val="single" w:sz="6" w:space="0" w:color="auto"/>
            </w:tcBorders>
          </w:tcPr>
          <w:p w14:paraId="5E5511FC" w14:textId="77777777" w:rsidR="008A7D5E" w:rsidRPr="008A7D5E" w:rsidRDefault="008A7D5E" w:rsidP="00701702">
            <w:pPr>
              <w:rPr>
                <w:color w:val="000000"/>
                <w:sz w:val="20"/>
                <w:szCs w:val="20"/>
              </w:rPr>
            </w:pPr>
            <w:r w:rsidRPr="008A7D5E">
              <w:rPr>
                <w:color w:val="000000"/>
                <w:sz w:val="20"/>
                <w:szCs w:val="20"/>
              </w:rPr>
              <w:t>2/27</w:t>
            </w:r>
          </w:p>
        </w:tc>
        <w:tc>
          <w:tcPr>
            <w:tcW w:w="672" w:type="dxa"/>
          </w:tcPr>
          <w:p w14:paraId="009FCB4A" w14:textId="77777777" w:rsidR="008A7D5E" w:rsidRPr="008A7D5E" w:rsidRDefault="008A7D5E" w:rsidP="00701702">
            <w:pPr>
              <w:rPr>
                <w:sz w:val="20"/>
                <w:szCs w:val="20"/>
              </w:rPr>
            </w:pPr>
            <w:r w:rsidRPr="008A7D5E">
              <w:rPr>
                <w:color w:val="000000"/>
                <w:sz w:val="20"/>
                <w:szCs w:val="20"/>
              </w:rPr>
              <w:t>Th</w:t>
            </w:r>
          </w:p>
        </w:tc>
        <w:tc>
          <w:tcPr>
            <w:tcW w:w="4638" w:type="dxa"/>
          </w:tcPr>
          <w:p w14:paraId="0D468817" w14:textId="77777777" w:rsidR="008A7D5E" w:rsidRPr="008A7D5E" w:rsidRDefault="008A7D5E" w:rsidP="00701702">
            <w:pPr>
              <w:rPr>
                <w:color w:val="000000"/>
                <w:sz w:val="20"/>
                <w:szCs w:val="20"/>
              </w:rPr>
            </w:pPr>
            <w:r w:rsidRPr="008A7D5E">
              <w:rPr>
                <w:sz w:val="20"/>
                <w:szCs w:val="20"/>
              </w:rPr>
              <w:t>Risk &amp; Standards</w:t>
            </w:r>
          </w:p>
        </w:tc>
        <w:tc>
          <w:tcPr>
            <w:tcW w:w="3330" w:type="dxa"/>
            <w:tcBorders>
              <w:right w:val="single" w:sz="6" w:space="0" w:color="auto"/>
            </w:tcBorders>
          </w:tcPr>
          <w:p w14:paraId="65DF824B" w14:textId="77777777" w:rsidR="008A7D5E" w:rsidRPr="008A7D5E" w:rsidRDefault="008A7D5E" w:rsidP="00701702">
            <w:pPr>
              <w:rPr>
                <w:color w:val="000000"/>
                <w:sz w:val="20"/>
                <w:szCs w:val="20"/>
              </w:rPr>
            </w:pPr>
            <w:r w:rsidRPr="008A7D5E">
              <w:rPr>
                <w:sz w:val="20"/>
                <w:szCs w:val="20"/>
                <w:vertAlign w:val="superscript"/>
              </w:rPr>
              <w:t>*</w:t>
            </w:r>
            <w:proofErr w:type="spellStart"/>
            <w:r w:rsidRPr="008A7D5E">
              <w:rPr>
                <w:sz w:val="20"/>
                <w:szCs w:val="20"/>
              </w:rPr>
              <w:t>Risk&amp;Stds</w:t>
            </w:r>
            <w:proofErr w:type="spellEnd"/>
            <w:r w:rsidRPr="008A7D5E">
              <w:rPr>
                <w:sz w:val="20"/>
                <w:szCs w:val="20"/>
              </w:rPr>
              <w:t xml:space="preserve">, PHW 3 </w:t>
            </w:r>
            <w:proofErr w:type="spellStart"/>
            <w:r w:rsidRPr="008A7D5E">
              <w:rPr>
                <w:sz w:val="20"/>
                <w:szCs w:val="20"/>
              </w:rPr>
              <w:t>MassBalance</w:t>
            </w:r>
            <w:proofErr w:type="spellEnd"/>
            <w:r w:rsidRPr="008A7D5E">
              <w:rPr>
                <w:sz w:val="20"/>
                <w:szCs w:val="20"/>
              </w:rPr>
              <w:t xml:space="preserve"> due</w:t>
            </w:r>
          </w:p>
        </w:tc>
      </w:tr>
      <w:tr w:rsidR="008A7D5E" w14:paraId="09131B1B" w14:textId="77777777" w:rsidTr="00701702">
        <w:tc>
          <w:tcPr>
            <w:tcW w:w="738" w:type="dxa"/>
            <w:tcBorders>
              <w:top w:val="single" w:sz="6" w:space="0" w:color="auto"/>
              <w:left w:val="single" w:sz="6" w:space="0" w:color="auto"/>
            </w:tcBorders>
          </w:tcPr>
          <w:p w14:paraId="0459B311" w14:textId="77777777" w:rsidR="008A7D5E" w:rsidRPr="008A7D5E" w:rsidRDefault="008A7D5E" w:rsidP="00701702">
            <w:pPr>
              <w:rPr>
                <w:color w:val="000000"/>
                <w:sz w:val="20"/>
                <w:szCs w:val="20"/>
              </w:rPr>
            </w:pPr>
            <w:r w:rsidRPr="008A7D5E">
              <w:rPr>
                <w:sz w:val="20"/>
                <w:szCs w:val="20"/>
              </w:rPr>
              <w:t xml:space="preserve">3/4 </w:t>
            </w:r>
          </w:p>
        </w:tc>
        <w:tc>
          <w:tcPr>
            <w:tcW w:w="672" w:type="dxa"/>
            <w:tcBorders>
              <w:top w:val="single" w:sz="6" w:space="0" w:color="auto"/>
            </w:tcBorders>
          </w:tcPr>
          <w:p w14:paraId="003737D2" w14:textId="77777777" w:rsidR="008A7D5E" w:rsidRPr="008A7D5E" w:rsidRDefault="008A7D5E" w:rsidP="00701702">
            <w:pPr>
              <w:rPr>
                <w:color w:val="000000"/>
                <w:sz w:val="20"/>
                <w:szCs w:val="20"/>
              </w:rPr>
            </w:pPr>
            <w:r w:rsidRPr="008A7D5E">
              <w:rPr>
                <w:sz w:val="20"/>
                <w:szCs w:val="20"/>
              </w:rPr>
              <w:t>T</w:t>
            </w:r>
          </w:p>
        </w:tc>
        <w:tc>
          <w:tcPr>
            <w:tcW w:w="4638" w:type="dxa"/>
            <w:tcBorders>
              <w:top w:val="single" w:sz="6" w:space="0" w:color="auto"/>
            </w:tcBorders>
          </w:tcPr>
          <w:p w14:paraId="61651FF2" w14:textId="77777777" w:rsidR="008A7D5E" w:rsidRPr="008A7D5E" w:rsidRDefault="008A7D5E" w:rsidP="00701702">
            <w:pPr>
              <w:rPr>
                <w:color w:val="000000"/>
                <w:sz w:val="20"/>
                <w:szCs w:val="20"/>
              </w:rPr>
            </w:pPr>
            <w:r w:rsidRPr="008A7D5E">
              <w:rPr>
                <w:sz w:val="20"/>
                <w:szCs w:val="20"/>
              </w:rPr>
              <w:t>Plume Capture - Interception</w:t>
            </w:r>
          </w:p>
        </w:tc>
        <w:tc>
          <w:tcPr>
            <w:tcW w:w="3330" w:type="dxa"/>
            <w:tcBorders>
              <w:top w:val="single" w:sz="6" w:space="0" w:color="auto"/>
              <w:right w:val="single" w:sz="6" w:space="0" w:color="auto"/>
            </w:tcBorders>
          </w:tcPr>
          <w:p w14:paraId="7F876AA4" w14:textId="77777777" w:rsidR="008A7D5E" w:rsidRPr="008A7D5E" w:rsidRDefault="008A7D5E" w:rsidP="00701702">
            <w:pPr>
              <w:rPr>
                <w:color w:val="000000"/>
                <w:sz w:val="20"/>
                <w:szCs w:val="20"/>
              </w:rPr>
            </w:pPr>
            <w:r w:rsidRPr="008A7D5E">
              <w:rPr>
                <w:sz w:val="20"/>
                <w:szCs w:val="20"/>
                <w:vertAlign w:val="superscript"/>
              </w:rPr>
              <w:t>*</w:t>
            </w:r>
            <w:r w:rsidRPr="008A7D5E">
              <w:rPr>
                <w:sz w:val="20"/>
                <w:szCs w:val="20"/>
              </w:rPr>
              <w:t>Interception, PHW 4 Risk Assess due</w:t>
            </w:r>
          </w:p>
        </w:tc>
      </w:tr>
      <w:tr w:rsidR="008A7D5E" w14:paraId="7F943C41" w14:textId="77777777" w:rsidTr="00701702">
        <w:trPr>
          <w:trHeight w:val="309"/>
        </w:trPr>
        <w:tc>
          <w:tcPr>
            <w:tcW w:w="738" w:type="dxa"/>
            <w:tcBorders>
              <w:left w:val="single" w:sz="6" w:space="0" w:color="auto"/>
              <w:bottom w:val="single" w:sz="8" w:space="0" w:color="auto"/>
            </w:tcBorders>
          </w:tcPr>
          <w:p w14:paraId="3D03824C" w14:textId="77777777" w:rsidR="008A7D5E" w:rsidRPr="008A7D5E" w:rsidRDefault="008A7D5E" w:rsidP="00701702">
            <w:pPr>
              <w:rPr>
                <w:sz w:val="20"/>
                <w:szCs w:val="20"/>
              </w:rPr>
            </w:pPr>
            <w:r w:rsidRPr="008A7D5E">
              <w:rPr>
                <w:sz w:val="20"/>
                <w:szCs w:val="20"/>
              </w:rPr>
              <w:t>3/6</w:t>
            </w:r>
          </w:p>
        </w:tc>
        <w:tc>
          <w:tcPr>
            <w:tcW w:w="672" w:type="dxa"/>
            <w:tcBorders>
              <w:bottom w:val="single" w:sz="8" w:space="0" w:color="auto"/>
            </w:tcBorders>
          </w:tcPr>
          <w:p w14:paraId="4AAA6CE2" w14:textId="77777777" w:rsidR="008A7D5E" w:rsidRPr="008A7D5E" w:rsidRDefault="008A7D5E" w:rsidP="00701702">
            <w:pPr>
              <w:rPr>
                <w:sz w:val="20"/>
                <w:szCs w:val="20"/>
              </w:rPr>
            </w:pPr>
            <w:r w:rsidRPr="008A7D5E">
              <w:rPr>
                <w:color w:val="000000"/>
                <w:sz w:val="20"/>
                <w:szCs w:val="20"/>
              </w:rPr>
              <w:t>Th</w:t>
            </w:r>
          </w:p>
        </w:tc>
        <w:tc>
          <w:tcPr>
            <w:tcW w:w="4638" w:type="dxa"/>
            <w:tcBorders>
              <w:bottom w:val="single" w:sz="8" w:space="0" w:color="auto"/>
            </w:tcBorders>
          </w:tcPr>
          <w:p w14:paraId="071FFAB0" w14:textId="77777777" w:rsidR="008A7D5E" w:rsidRPr="008A7D5E" w:rsidRDefault="008A7D5E" w:rsidP="00701702">
            <w:pPr>
              <w:rPr>
                <w:color w:val="000000"/>
                <w:sz w:val="20"/>
                <w:szCs w:val="20"/>
              </w:rPr>
            </w:pPr>
            <w:r w:rsidRPr="008A7D5E">
              <w:rPr>
                <w:color w:val="000000"/>
                <w:sz w:val="20"/>
                <w:szCs w:val="20"/>
              </w:rPr>
              <w:t>Air Stripping</w:t>
            </w:r>
          </w:p>
        </w:tc>
        <w:tc>
          <w:tcPr>
            <w:tcW w:w="3330" w:type="dxa"/>
            <w:tcBorders>
              <w:bottom w:val="single" w:sz="8" w:space="0" w:color="auto"/>
              <w:right w:val="single" w:sz="6" w:space="0" w:color="auto"/>
            </w:tcBorders>
          </w:tcPr>
          <w:p w14:paraId="70E0EA95" w14:textId="77777777" w:rsidR="008A7D5E" w:rsidRPr="008A7D5E" w:rsidRDefault="008A7D5E" w:rsidP="00701702">
            <w:pPr>
              <w:rPr>
                <w:color w:val="000000"/>
                <w:sz w:val="20"/>
                <w:szCs w:val="20"/>
              </w:rPr>
            </w:pPr>
            <w:r w:rsidRPr="008A7D5E">
              <w:rPr>
                <w:sz w:val="20"/>
                <w:szCs w:val="20"/>
                <w:vertAlign w:val="superscript"/>
              </w:rPr>
              <w:t>*</w:t>
            </w:r>
            <w:r w:rsidRPr="008A7D5E">
              <w:rPr>
                <w:sz w:val="20"/>
                <w:szCs w:val="20"/>
              </w:rPr>
              <w:t>Air Stripping</w:t>
            </w:r>
          </w:p>
        </w:tc>
      </w:tr>
      <w:tr w:rsidR="008A7D5E" w14:paraId="390CEBB8" w14:textId="77777777" w:rsidTr="00701702">
        <w:tc>
          <w:tcPr>
            <w:tcW w:w="738" w:type="dxa"/>
            <w:tcBorders>
              <w:top w:val="single" w:sz="8" w:space="0" w:color="auto"/>
              <w:left w:val="single" w:sz="8" w:space="0" w:color="auto"/>
            </w:tcBorders>
          </w:tcPr>
          <w:p w14:paraId="74D879A1" w14:textId="77777777" w:rsidR="008A7D5E" w:rsidRPr="008A7D5E" w:rsidRDefault="008A7D5E" w:rsidP="00701702">
            <w:pPr>
              <w:rPr>
                <w:sz w:val="20"/>
                <w:szCs w:val="20"/>
              </w:rPr>
            </w:pPr>
          </w:p>
        </w:tc>
        <w:tc>
          <w:tcPr>
            <w:tcW w:w="672" w:type="dxa"/>
            <w:tcBorders>
              <w:top w:val="single" w:sz="8" w:space="0" w:color="auto"/>
            </w:tcBorders>
          </w:tcPr>
          <w:p w14:paraId="2FBF049C" w14:textId="77777777" w:rsidR="008A7D5E" w:rsidRPr="008A7D5E" w:rsidRDefault="008A7D5E" w:rsidP="00701702">
            <w:pPr>
              <w:rPr>
                <w:sz w:val="20"/>
                <w:szCs w:val="20"/>
              </w:rPr>
            </w:pPr>
          </w:p>
        </w:tc>
        <w:tc>
          <w:tcPr>
            <w:tcW w:w="4638" w:type="dxa"/>
            <w:tcBorders>
              <w:top w:val="single" w:sz="8" w:space="0" w:color="auto"/>
            </w:tcBorders>
            <w:vAlign w:val="center"/>
          </w:tcPr>
          <w:p w14:paraId="4E209689" w14:textId="77777777" w:rsidR="008A7D5E" w:rsidRPr="008A7D5E" w:rsidRDefault="008A7D5E" w:rsidP="00701702">
            <w:pPr>
              <w:jc w:val="center"/>
              <w:rPr>
                <w:color w:val="000000"/>
                <w:sz w:val="20"/>
                <w:szCs w:val="20"/>
              </w:rPr>
            </w:pPr>
            <w:r w:rsidRPr="008A7D5E">
              <w:rPr>
                <w:color w:val="000000"/>
                <w:sz w:val="20"/>
                <w:szCs w:val="20"/>
              </w:rPr>
              <w:t>Spring Break 3/9-3/16</w:t>
            </w:r>
          </w:p>
        </w:tc>
        <w:tc>
          <w:tcPr>
            <w:tcW w:w="3330" w:type="dxa"/>
            <w:tcBorders>
              <w:top w:val="single" w:sz="8" w:space="0" w:color="auto"/>
              <w:right w:val="single" w:sz="8" w:space="0" w:color="auto"/>
            </w:tcBorders>
          </w:tcPr>
          <w:p w14:paraId="533BD2A5" w14:textId="77777777" w:rsidR="008A7D5E" w:rsidRPr="008A7D5E" w:rsidRDefault="008A7D5E" w:rsidP="00701702">
            <w:pPr>
              <w:rPr>
                <w:color w:val="000000"/>
                <w:sz w:val="20"/>
                <w:szCs w:val="20"/>
              </w:rPr>
            </w:pPr>
          </w:p>
        </w:tc>
      </w:tr>
      <w:tr w:rsidR="008A7D5E" w14:paraId="4160C3C2" w14:textId="77777777" w:rsidTr="00701702">
        <w:tc>
          <w:tcPr>
            <w:tcW w:w="738" w:type="dxa"/>
            <w:tcBorders>
              <w:top w:val="single" w:sz="8" w:space="0" w:color="auto"/>
              <w:left w:val="single" w:sz="8" w:space="0" w:color="auto"/>
            </w:tcBorders>
          </w:tcPr>
          <w:p w14:paraId="3FBBBB46" w14:textId="77777777" w:rsidR="008A7D5E" w:rsidRPr="008A7D5E" w:rsidRDefault="008A7D5E" w:rsidP="00701702">
            <w:pPr>
              <w:rPr>
                <w:sz w:val="20"/>
                <w:szCs w:val="20"/>
              </w:rPr>
            </w:pPr>
            <w:r w:rsidRPr="008A7D5E">
              <w:rPr>
                <w:sz w:val="20"/>
                <w:szCs w:val="20"/>
              </w:rPr>
              <w:t>3/18</w:t>
            </w:r>
          </w:p>
        </w:tc>
        <w:tc>
          <w:tcPr>
            <w:tcW w:w="672" w:type="dxa"/>
            <w:tcBorders>
              <w:top w:val="single" w:sz="8" w:space="0" w:color="auto"/>
            </w:tcBorders>
          </w:tcPr>
          <w:p w14:paraId="200C4692" w14:textId="77777777" w:rsidR="008A7D5E" w:rsidRPr="008A7D5E" w:rsidRDefault="008A7D5E" w:rsidP="00701702">
            <w:pPr>
              <w:rPr>
                <w:color w:val="000000"/>
                <w:sz w:val="20"/>
                <w:szCs w:val="20"/>
              </w:rPr>
            </w:pPr>
            <w:r w:rsidRPr="008A7D5E">
              <w:rPr>
                <w:sz w:val="20"/>
                <w:szCs w:val="20"/>
              </w:rPr>
              <w:t>T</w:t>
            </w:r>
          </w:p>
        </w:tc>
        <w:tc>
          <w:tcPr>
            <w:tcW w:w="4638" w:type="dxa"/>
            <w:tcBorders>
              <w:top w:val="single" w:sz="8" w:space="0" w:color="auto"/>
            </w:tcBorders>
          </w:tcPr>
          <w:p w14:paraId="11FC1639" w14:textId="77777777" w:rsidR="008A7D5E" w:rsidRPr="008A7D5E" w:rsidRDefault="008A7D5E" w:rsidP="00701702">
            <w:pPr>
              <w:rPr>
                <w:sz w:val="20"/>
                <w:szCs w:val="20"/>
              </w:rPr>
            </w:pPr>
            <w:r w:rsidRPr="008A7D5E">
              <w:rPr>
                <w:color w:val="000000"/>
                <w:sz w:val="20"/>
                <w:szCs w:val="20"/>
              </w:rPr>
              <w:t xml:space="preserve">Project work </w:t>
            </w:r>
          </w:p>
        </w:tc>
        <w:tc>
          <w:tcPr>
            <w:tcW w:w="3330" w:type="dxa"/>
            <w:tcBorders>
              <w:top w:val="single" w:sz="8" w:space="0" w:color="auto"/>
              <w:right w:val="single" w:sz="8" w:space="0" w:color="auto"/>
            </w:tcBorders>
          </w:tcPr>
          <w:p w14:paraId="0EED519E" w14:textId="77777777" w:rsidR="008A7D5E" w:rsidRPr="008A7D5E" w:rsidRDefault="008A7D5E" w:rsidP="00701702">
            <w:pPr>
              <w:rPr>
                <w:color w:val="000000"/>
                <w:sz w:val="20"/>
                <w:szCs w:val="20"/>
              </w:rPr>
            </w:pPr>
          </w:p>
        </w:tc>
      </w:tr>
      <w:tr w:rsidR="008A7D5E" w14:paraId="1A24E6F7" w14:textId="77777777" w:rsidTr="00701702">
        <w:trPr>
          <w:trHeight w:val="432"/>
        </w:trPr>
        <w:tc>
          <w:tcPr>
            <w:tcW w:w="738" w:type="dxa"/>
            <w:tcBorders>
              <w:left w:val="single" w:sz="8" w:space="0" w:color="auto"/>
              <w:bottom w:val="single" w:sz="8" w:space="0" w:color="auto"/>
            </w:tcBorders>
          </w:tcPr>
          <w:p w14:paraId="3842CD82" w14:textId="77777777" w:rsidR="008A7D5E" w:rsidRPr="008A7D5E" w:rsidRDefault="008A7D5E" w:rsidP="00701702">
            <w:pPr>
              <w:rPr>
                <w:sz w:val="20"/>
                <w:szCs w:val="20"/>
              </w:rPr>
            </w:pPr>
            <w:r w:rsidRPr="008A7D5E">
              <w:rPr>
                <w:sz w:val="20"/>
                <w:szCs w:val="20"/>
              </w:rPr>
              <w:t>3/20</w:t>
            </w:r>
          </w:p>
          <w:p w14:paraId="75D2BA82" w14:textId="77777777" w:rsidR="008A7D5E" w:rsidRPr="008A7D5E" w:rsidRDefault="008A7D5E" w:rsidP="00701702">
            <w:pPr>
              <w:rPr>
                <w:sz w:val="20"/>
                <w:szCs w:val="20"/>
              </w:rPr>
            </w:pPr>
          </w:p>
        </w:tc>
        <w:tc>
          <w:tcPr>
            <w:tcW w:w="672" w:type="dxa"/>
            <w:tcBorders>
              <w:bottom w:val="single" w:sz="8" w:space="0" w:color="auto"/>
            </w:tcBorders>
          </w:tcPr>
          <w:p w14:paraId="3049F59A" w14:textId="77777777" w:rsidR="008A7D5E" w:rsidRPr="008A7D5E" w:rsidRDefault="008A7D5E" w:rsidP="00701702">
            <w:pPr>
              <w:rPr>
                <w:color w:val="000000"/>
                <w:sz w:val="20"/>
                <w:szCs w:val="20"/>
              </w:rPr>
            </w:pPr>
            <w:r w:rsidRPr="008A7D5E">
              <w:rPr>
                <w:color w:val="000000"/>
                <w:sz w:val="20"/>
                <w:szCs w:val="20"/>
              </w:rPr>
              <w:t>Th</w:t>
            </w:r>
          </w:p>
          <w:p w14:paraId="205FEFD6" w14:textId="77777777" w:rsidR="008A7D5E" w:rsidRPr="008A7D5E" w:rsidRDefault="008A7D5E" w:rsidP="00701702">
            <w:pPr>
              <w:rPr>
                <w:sz w:val="20"/>
                <w:szCs w:val="20"/>
              </w:rPr>
            </w:pPr>
          </w:p>
        </w:tc>
        <w:tc>
          <w:tcPr>
            <w:tcW w:w="4638" w:type="dxa"/>
            <w:tcBorders>
              <w:bottom w:val="single" w:sz="8" w:space="0" w:color="auto"/>
            </w:tcBorders>
          </w:tcPr>
          <w:p w14:paraId="1B80A4E2" w14:textId="77777777" w:rsidR="008A7D5E" w:rsidRPr="008A7D5E" w:rsidRDefault="008A7D5E" w:rsidP="00701702">
            <w:pPr>
              <w:rPr>
                <w:color w:val="000000"/>
                <w:sz w:val="20"/>
                <w:szCs w:val="20"/>
              </w:rPr>
            </w:pPr>
            <w:r w:rsidRPr="008A7D5E">
              <w:rPr>
                <w:color w:val="000000"/>
                <w:sz w:val="20"/>
                <w:szCs w:val="20"/>
              </w:rPr>
              <w:t>Natural Attenuation</w:t>
            </w:r>
          </w:p>
          <w:p w14:paraId="31423829" w14:textId="77777777" w:rsidR="008A7D5E" w:rsidRPr="008A7D5E" w:rsidRDefault="008A7D5E" w:rsidP="00701702">
            <w:pPr>
              <w:rPr>
                <w:sz w:val="20"/>
                <w:szCs w:val="20"/>
              </w:rPr>
            </w:pPr>
          </w:p>
        </w:tc>
        <w:tc>
          <w:tcPr>
            <w:tcW w:w="3330" w:type="dxa"/>
            <w:tcBorders>
              <w:bottom w:val="single" w:sz="8" w:space="0" w:color="auto"/>
              <w:right w:val="single" w:sz="8" w:space="0" w:color="auto"/>
            </w:tcBorders>
          </w:tcPr>
          <w:p w14:paraId="5471505D" w14:textId="77777777" w:rsidR="008A7D5E" w:rsidRPr="008A7D5E" w:rsidRDefault="008A7D5E" w:rsidP="00701702">
            <w:pPr>
              <w:rPr>
                <w:b/>
                <w:bCs/>
                <w:sz w:val="20"/>
                <w:szCs w:val="20"/>
              </w:rPr>
            </w:pPr>
            <w:r w:rsidRPr="008A7D5E">
              <w:rPr>
                <w:sz w:val="20"/>
                <w:szCs w:val="20"/>
                <w:vertAlign w:val="superscript"/>
              </w:rPr>
              <w:t>*</w:t>
            </w:r>
            <w:r w:rsidRPr="008A7D5E">
              <w:rPr>
                <w:sz w:val="20"/>
                <w:szCs w:val="20"/>
              </w:rPr>
              <w:t xml:space="preserve">Natural Attenuation, </w:t>
            </w:r>
            <w:r w:rsidRPr="008A7D5E">
              <w:rPr>
                <w:b/>
                <w:bCs/>
                <w:sz w:val="20"/>
                <w:szCs w:val="20"/>
              </w:rPr>
              <w:t>Draft Sections II &amp; III due</w:t>
            </w:r>
          </w:p>
        </w:tc>
      </w:tr>
      <w:tr w:rsidR="008A7D5E" w14:paraId="0325737B" w14:textId="77777777" w:rsidTr="00701702">
        <w:tc>
          <w:tcPr>
            <w:tcW w:w="738" w:type="dxa"/>
            <w:tcBorders>
              <w:top w:val="single" w:sz="4" w:space="0" w:color="auto"/>
              <w:left w:val="single" w:sz="6" w:space="0" w:color="auto"/>
            </w:tcBorders>
          </w:tcPr>
          <w:p w14:paraId="14BD49C8" w14:textId="77777777" w:rsidR="008A7D5E" w:rsidRPr="008A7D5E" w:rsidRDefault="008A7D5E" w:rsidP="00701702">
            <w:pPr>
              <w:rPr>
                <w:sz w:val="20"/>
                <w:szCs w:val="20"/>
              </w:rPr>
            </w:pPr>
            <w:r w:rsidRPr="008A7D5E">
              <w:rPr>
                <w:sz w:val="20"/>
                <w:szCs w:val="20"/>
              </w:rPr>
              <w:t>3/25</w:t>
            </w:r>
          </w:p>
        </w:tc>
        <w:tc>
          <w:tcPr>
            <w:tcW w:w="672" w:type="dxa"/>
            <w:tcBorders>
              <w:top w:val="single" w:sz="4" w:space="0" w:color="auto"/>
            </w:tcBorders>
          </w:tcPr>
          <w:p w14:paraId="3CC42C0A" w14:textId="77777777" w:rsidR="008A7D5E" w:rsidRPr="008A7D5E" w:rsidRDefault="008A7D5E" w:rsidP="00701702">
            <w:pPr>
              <w:rPr>
                <w:color w:val="000000"/>
                <w:sz w:val="20"/>
                <w:szCs w:val="20"/>
              </w:rPr>
            </w:pPr>
            <w:r w:rsidRPr="008A7D5E">
              <w:rPr>
                <w:color w:val="000000"/>
                <w:sz w:val="20"/>
                <w:szCs w:val="20"/>
              </w:rPr>
              <w:t>T</w:t>
            </w:r>
          </w:p>
        </w:tc>
        <w:tc>
          <w:tcPr>
            <w:tcW w:w="4638" w:type="dxa"/>
            <w:tcBorders>
              <w:top w:val="single" w:sz="4" w:space="0" w:color="auto"/>
            </w:tcBorders>
          </w:tcPr>
          <w:p w14:paraId="4CDA3FD1" w14:textId="77777777" w:rsidR="008A7D5E" w:rsidRPr="008A7D5E" w:rsidRDefault="008A7D5E" w:rsidP="00701702">
            <w:pPr>
              <w:rPr>
                <w:sz w:val="20"/>
                <w:szCs w:val="20"/>
              </w:rPr>
            </w:pPr>
            <w:r w:rsidRPr="008A7D5E">
              <w:rPr>
                <w:color w:val="000000"/>
                <w:sz w:val="20"/>
                <w:szCs w:val="20"/>
              </w:rPr>
              <w:t>Natural Attenuation</w:t>
            </w:r>
            <w:r w:rsidRPr="008A7D5E">
              <w:rPr>
                <w:sz w:val="20"/>
                <w:szCs w:val="20"/>
                <w:lang w:val="de-DE"/>
              </w:rPr>
              <w:t xml:space="preserve"> RT3D</w:t>
            </w:r>
          </w:p>
        </w:tc>
        <w:tc>
          <w:tcPr>
            <w:tcW w:w="3330" w:type="dxa"/>
            <w:tcBorders>
              <w:top w:val="single" w:sz="4" w:space="0" w:color="auto"/>
              <w:right w:val="single" w:sz="6" w:space="0" w:color="auto"/>
            </w:tcBorders>
          </w:tcPr>
          <w:p w14:paraId="6BCF1A00" w14:textId="77777777" w:rsidR="008A7D5E" w:rsidRPr="008A7D5E" w:rsidRDefault="008A7D5E" w:rsidP="00701702">
            <w:pPr>
              <w:rPr>
                <w:sz w:val="20"/>
                <w:szCs w:val="20"/>
              </w:rPr>
            </w:pPr>
            <w:r w:rsidRPr="008A7D5E">
              <w:rPr>
                <w:sz w:val="20"/>
                <w:szCs w:val="20"/>
                <w:vertAlign w:val="superscript"/>
              </w:rPr>
              <w:t>*</w:t>
            </w:r>
            <w:r w:rsidRPr="008A7D5E">
              <w:rPr>
                <w:sz w:val="20"/>
                <w:szCs w:val="20"/>
              </w:rPr>
              <w:t>Natural Attenuation, PHW 5 or 6, Interception or Air Stripping, due</w:t>
            </w:r>
          </w:p>
        </w:tc>
      </w:tr>
      <w:tr w:rsidR="008A7D5E" w14:paraId="27784D11" w14:textId="77777777" w:rsidTr="00701702">
        <w:tc>
          <w:tcPr>
            <w:tcW w:w="738" w:type="dxa"/>
            <w:tcBorders>
              <w:left w:val="single" w:sz="6" w:space="0" w:color="auto"/>
              <w:bottom w:val="single" w:sz="8" w:space="0" w:color="auto"/>
            </w:tcBorders>
          </w:tcPr>
          <w:p w14:paraId="4ECBE45D" w14:textId="77777777" w:rsidR="008A7D5E" w:rsidRPr="008A7D5E" w:rsidRDefault="008A7D5E" w:rsidP="00701702">
            <w:pPr>
              <w:rPr>
                <w:sz w:val="20"/>
                <w:szCs w:val="20"/>
              </w:rPr>
            </w:pPr>
            <w:r w:rsidRPr="008A7D5E">
              <w:rPr>
                <w:sz w:val="20"/>
                <w:szCs w:val="20"/>
              </w:rPr>
              <w:t>3/27</w:t>
            </w:r>
          </w:p>
        </w:tc>
        <w:tc>
          <w:tcPr>
            <w:tcW w:w="672" w:type="dxa"/>
            <w:tcBorders>
              <w:bottom w:val="single" w:sz="8" w:space="0" w:color="auto"/>
            </w:tcBorders>
          </w:tcPr>
          <w:p w14:paraId="7F04A3D8" w14:textId="77777777" w:rsidR="008A7D5E" w:rsidRPr="008A7D5E" w:rsidRDefault="008A7D5E" w:rsidP="00701702">
            <w:pPr>
              <w:rPr>
                <w:sz w:val="20"/>
                <w:szCs w:val="20"/>
              </w:rPr>
            </w:pPr>
            <w:r w:rsidRPr="008A7D5E">
              <w:rPr>
                <w:color w:val="000000"/>
                <w:sz w:val="20"/>
                <w:szCs w:val="20"/>
              </w:rPr>
              <w:t>Th</w:t>
            </w:r>
          </w:p>
        </w:tc>
        <w:tc>
          <w:tcPr>
            <w:tcW w:w="4638" w:type="dxa"/>
            <w:tcBorders>
              <w:bottom w:val="single" w:sz="8" w:space="0" w:color="auto"/>
            </w:tcBorders>
          </w:tcPr>
          <w:p w14:paraId="700E8110" w14:textId="77777777" w:rsidR="008A7D5E" w:rsidRPr="008A7D5E" w:rsidRDefault="008A7D5E" w:rsidP="00701702">
            <w:pPr>
              <w:rPr>
                <w:color w:val="FF0000"/>
                <w:sz w:val="20"/>
                <w:szCs w:val="20"/>
              </w:rPr>
            </w:pPr>
            <w:r w:rsidRPr="008A7D5E">
              <w:rPr>
                <w:sz w:val="20"/>
                <w:szCs w:val="20"/>
              </w:rPr>
              <w:t>Soil Vapor Extraction (SVE)</w:t>
            </w:r>
          </w:p>
        </w:tc>
        <w:tc>
          <w:tcPr>
            <w:tcW w:w="3330" w:type="dxa"/>
            <w:tcBorders>
              <w:bottom w:val="single" w:sz="8" w:space="0" w:color="auto"/>
              <w:right w:val="single" w:sz="6" w:space="0" w:color="auto"/>
            </w:tcBorders>
          </w:tcPr>
          <w:p w14:paraId="777A3CB8" w14:textId="77777777" w:rsidR="008A7D5E" w:rsidRPr="008A7D5E" w:rsidRDefault="008A7D5E" w:rsidP="00701702">
            <w:pPr>
              <w:rPr>
                <w:sz w:val="20"/>
                <w:szCs w:val="20"/>
              </w:rPr>
            </w:pPr>
            <w:r w:rsidRPr="008A7D5E">
              <w:rPr>
                <w:sz w:val="20"/>
                <w:szCs w:val="20"/>
                <w:vertAlign w:val="superscript"/>
              </w:rPr>
              <w:t>*</w:t>
            </w:r>
            <w:r w:rsidRPr="008A7D5E">
              <w:rPr>
                <w:sz w:val="20"/>
                <w:szCs w:val="20"/>
              </w:rPr>
              <w:t xml:space="preserve">RT3D, </w:t>
            </w:r>
            <w:r w:rsidRPr="008A7D5E">
              <w:rPr>
                <w:b/>
                <w:sz w:val="20"/>
                <w:szCs w:val="20"/>
                <w:vertAlign w:val="superscript"/>
              </w:rPr>
              <w:t>**</w:t>
            </w:r>
            <w:r w:rsidRPr="008A7D5E">
              <w:rPr>
                <w:b/>
                <w:sz w:val="20"/>
                <w:szCs w:val="20"/>
              </w:rPr>
              <w:t>Evaluation of group drafts due</w:t>
            </w:r>
          </w:p>
        </w:tc>
      </w:tr>
      <w:tr w:rsidR="008A7D5E" w14:paraId="1A85C0CF" w14:textId="77777777" w:rsidTr="00701702">
        <w:tc>
          <w:tcPr>
            <w:tcW w:w="738" w:type="dxa"/>
            <w:tcBorders>
              <w:top w:val="single" w:sz="8" w:space="0" w:color="auto"/>
              <w:left w:val="single" w:sz="8" w:space="0" w:color="auto"/>
            </w:tcBorders>
          </w:tcPr>
          <w:p w14:paraId="4D314025" w14:textId="77777777" w:rsidR="008A7D5E" w:rsidRPr="008A7D5E" w:rsidRDefault="008A7D5E" w:rsidP="00701702">
            <w:pPr>
              <w:rPr>
                <w:sz w:val="20"/>
                <w:szCs w:val="20"/>
              </w:rPr>
            </w:pPr>
            <w:r w:rsidRPr="008A7D5E">
              <w:rPr>
                <w:sz w:val="20"/>
                <w:szCs w:val="20"/>
              </w:rPr>
              <w:t>4/1</w:t>
            </w:r>
          </w:p>
        </w:tc>
        <w:tc>
          <w:tcPr>
            <w:tcW w:w="672" w:type="dxa"/>
            <w:tcBorders>
              <w:top w:val="single" w:sz="8" w:space="0" w:color="auto"/>
            </w:tcBorders>
          </w:tcPr>
          <w:p w14:paraId="7576A367" w14:textId="77777777" w:rsidR="008A7D5E" w:rsidRPr="008A7D5E" w:rsidRDefault="008A7D5E" w:rsidP="00701702">
            <w:pPr>
              <w:rPr>
                <w:color w:val="000000"/>
                <w:sz w:val="20"/>
                <w:szCs w:val="20"/>
              </w:rPr>
            </w:pPr>
            <w:r w:rsidRPr="008A7D5E">
              <w:rPr>
                <w:sz w:val="20"/>
                <w:szCs w:val="20"/>
              </w:rPr>
              <w:t>T</w:t>
            </w:r>
          </w:p>
        </w:tc>
        <w:tc>
          <w:tcPr>
            <w:tcW w:w="4638" w:type="dxa"/>
            <w:tcBorders>
              <w:top w:val="single" w:sz="8" w:space="0" w:color="auto"/>
            </w:tcBorders>
          </w:tcPr>
          <w:p w14:paraId="6367B00F" w14:textId="77777777" w:rsidR="008A7D5E" w:rsidRPr="008A7D5E" w:rsidRDefault="008A7D5E" w:rsidP="00701702">
            <w:pPr>
              <w:rPr>
                <w:b/>
                <w:color w:val="000000"/>
                <w:sz w:val="20"/>
                <w:szCs w:val="20"/>
              </w:rPr>
            </w:pPr>
            <w:r w:rsidRPr="008A7D5E">
              <w:rPr>
                <w:color w:val="000000"/>
                <w:sz w:val="20"/>
                <w:szCs w:val="20"/>
              </w:rPr>
              <w:t>Surfactant Enhanced Aquifer Remediation (SEAR)</w:t>
            </w:r>
          </w:p>
        </w:tc>
        <w:tc>
          <w:tcPr>
            <w:tcW w:w="3330" w:type="dxa"/>
            <w:tcBorders>
              <w:top w:val="single" w:sz="8" w:space="0" w:color="auto"/>
              <w:right w:val="single" w:sz="8" w:space="0" w:color="auto"/>
            </w:tcBorders>
          </w:tcPr>
          <w:p w14:paraId="1BDA2337" w14:textId="77777777" w:rsidR="008A7D5E" w:rsidRPr="008A7D5E" w:rsidRDefault="008A7D5E" w:rsidP="00701702">
            <w:pPr>
              <w:rPr>
                <w:bCs/>
                <w:sz w:val="20"/>
                <w:szCs w:val="20"/>
              </w:rPr>
            </w:pPr>
            <w:r w:rsidRPr="008A7D5E">
              <w:rPr>
                <w:sz w:val="20"/>
                <w:szCs w:val="20"/>
                <w:vertAlign w:val="superscript"/>
              </w:rPr>
              <w:t>*</w:t>
            </w:r>
            <w:r w:rsidRPr="008A7D5E">
              <w:rPr>
                <w:sz w:val="20"/>
                <w:szCs w:val="20"/>
              </w:rPr>
              <w:t xml:space="preserve">SVE, PHW 7 Natural Atten. due, </w:t>
            </w:r>
          </w:p>
        </w:tc>
      </w:tr>
      <w:tr w:rsidR="008A7D5E" w14:paraId="3127C5EA" w14:textId="77777777" w:rsidTr="00701702">
        <w:tc>
          <w:tcPr>
            <w:tcW w:w="738" w:type="dxa"/>
            <w:tcBorders>
              <w:left w:val="single" w:sz="8" w:space="0" w:color="auto"/>
              <w:bottom w:val="single" w:sz="8" w:space="0" w:color="auto"/>
            </w:tcBorders>
          </w:tcPr>
          <w:p w14:paraId="18429826" w14:textId="77777777" w:rsidR="008A7D5E" w:rsidRPr="008A7D5E" w:rsidRDefault="008A7D5E" w:rsidP="00701702">
            <w:pPr>
              <w:rPr>
                <w:sz w:val="20"/>
                <w:szCs w:val="20"/>
              </w:rPr>
            </w:pPr>
            <w:r w:rsidRPr="008A7D5E">
              <w:rPr>
                <w:sz w:val="20"/>
                <w:szCs w:val="20"/>
              </w:rPr>
              <w:t>4/3</w:t>
            </w:r>
          </w:p>
        </w:tc>
        <w:tc>
          <w:tcPr>
            <w:tcW w:w="672" w:type="dxa"/>
            <w:tcBorders>
              <w:bottom w:val="single" w:sz="8" w:space="0" w:color="auto"/>
            </w:tcBorders>
          </w:tcPr>
          <w:p w14:paraId="4DD3A034" w14:textId="77777777" w:rsidR="008A7D5E" w:rsidRPr="008A7D5E" w:rsidRDefault="008A7D5E" w:rsidP="00701702">
            <w:pPr>
              <w:rPr>
                <w:color w:val="000000"/>
                <w:sz w:val="20"/>
                <w:szCs w:val="20"/>
              </w:rPr>
            </w:pPr>
            <w:r w:rsidRPr="008A7D5E">
              <w:rPr>
                <w:color w:val="000000"/>
                <w:sz w:val="20"/>
                <w:szCs w:val="20"/>
              </w:rPr>
              <w:t>Th</w:t>
            </w:r>
          </w:p>
        </w:tc>
        <w:tc>
          <w:tcPr>
            <w:tcW w:w="4638" w:type="dxa"/>
            <w:tcBorders>
              <w:bottom w:val="single" w:sz="8" w:space="0" w:color="auto"/>
            </w:tcBorders>
          </w:tcPr>
          <w:p w14:paraId="4AB5BFC9" w14:textId="77777777" w:rsidR="008A7D5E" w:rsidRPr="008A7D5E" w:rsidRDefault="008A7D5E" w:rsidP="00701702">
            <w:pPr>
              <w:rPr>
                <w:b/>
                <w:color w:val="000000"/>
                <w:sz w:val="20"/>
                <w:szCs w:val="20"/>
              </w:rPr>
            </w:pPr>
            <w:r w:rsidRPr="008A7D5E">
              <w:rPr>
                <w:color w:val="000000"/>
                <w:sz w:val="20"/>
                <w:szCs w:val="20"/>
              </w:rPr>
              <w:t xml:space="preserve">Project Discussion </w:t>
            </w:r>
            <w:r w:rsidRPr="008A7D5E">
              <w:rPr>
                <w:sz w:val="20"/>
                <w:szCs w:val="20"/>
                <w:lang w:val="de-DE"/>
              </w:rPr>
              <w:t>Draft IV&amp;V</w:t>
            </w:r>
            <w:r w:rsidRPr="008A7D5E">
              <w:rPr>
                <w:color w:val="000000"/>
                <w:sz w:val="20"/>
                <w:szCs w:val="20"/>
              </w:rPr>
              <w:t xml:space="preserve"> and SEAR</w:t>
            </w:r>
          </w:p>
        </w:tc>
        <w:tc>
          <w:tcPr>
            <w:tcW w:w="3330" w:type="dxa"/>
            <w:tcBorders>
              <w:bottom w:val="single" w:sz="8" w:space="0" w:color="auto"/>
              <w:right w:val="single" w:sz="8" w:space="0" w:color="auto"/>
            </w:tcBorders>
          </w:tcPr>
          <w:p w14:paraId="398B5424" w14:textId="77777777" w:rsidR="008A7D5E" w:rsidRPr="008A7D5E" w:rsidRDefault="008A7D5E" w:rsidP="00701702">
            <w:pPr>
              <w:rPr>
                <w:sz w:val="20"/>
                <w:szCs w:val="20"/>
              </w:rPr>
            </w:pPr>
            <w:r w:rsidRPr="008A7D5E">
              <w:rPr>
                <w:sz w:val="20"/>
                <w:szCs w:val="20"/>
              </w:rPr>
              <w:t>*SEAR PHW 8 RT3D due</w:t>
            </w:r>
          </w:p>
        </w:tc>
      </w:tr>
      <w:tr w:rsidR="008A7D5E" w14:paraId="090470D3" w14:textId="77777777" w:rsidTr="00701702">
        <w:tc>
          <w:tcPr>
            <w:tcW w:w="738" w:type="dxa"/>
            <w:tcBorders>
              <w:top w:val="single" w:sz="8" w:space="0" w:color="auto"/>
              <w:left w:val="single" w:sz="6" w:space="0" w:color="auto"/>
            </w:tcBorders>
          </w:tcPr>
          <w:p w14:paraId="5DE07DDE" w14:textId="77777777" w:rsidR="008A7D5E" w:rsidRPr="008A7D5E" w:rsidRDefault="008A7D5E" w:rsidP="00701702">
            <w:pPr>
              <w:rPr>
                <w:sz w:val="20"/>
                <w:szCs w:val="20"/>
              </w:rPr>
            </w:pPr>
            <w:r w:rsidRPr="008A7D5E">
              <w:rPr>
                <w:sz w:val="20"/>
                <w:szCs w:val="20"/>
              </w:rPr>
              <w:t>4/8</w:t>
            </w:r>
          </w:p>
        </w:tc>
        <w:tc>
          <w:tcPr>
            <w:tcW w:w="672" w:type="dxa"/>
            <w:tcBorders>
              <w:top w:val="single" w:sz="8" w:space="0" w:color="auto"/>
            </w:tcBorders>
          </w:tcPr>
          <w:p w14:paraId="0849A204" w14:textId="77777777" w:rsidR="008A7D5E" w:rsidRPr="008A7D5E" w:rsidRDefault="008A7D5E" w:rsidP="00701702">
            <w:pPr>
              <w:rPr>
                <w:sz w:val="20"/>
                <w:szCs w:val="20"/>
              </w:rPr>
            </w:pPr>
            <w:r w:rsidRPr="008A7D5E">
              <w:rPr>
                <w:sz w:val="20"/>
                <w:szCs w:val="20"/>
              </w:rPr>
              <w:t>T</w:t>
            </w:r>
          </w:p>
        </w:tc>
        <w:tc>
          <w:tcPr>
            <w:tcW w:w="4638" w:type="dxa"/>
            <w:tcBorders>
              <w:top w:val="single" w:sz="8" w:space="0" w:color="auto"/>
            </w:tcBorders>
          </w:tcPr>
          <w:p w14:paraId="0BD92A4E" w14:textId="77777777" w:rsidR="008A7D5E" w:rsidRPr="008A7D5E" w:rsidRDefault="008A7D5E" w:rsidP="00701702">
            <w:pPr>
              <w:rPr>
                <w:color w:val="000000"/>
                <w:sz w:val="20"/>
                <w:szCs w:val="20"/>
              </w:rPr>
            </w:pPr>
            <w:r w:rsidRPr="008A7D5E">
              <w:rPr>
                <w:color w:val="000000"/>
                <w:sz w:val="20"/>
                <w:szCs w:val="20"/>
              </w:rPr>
              <w:t>Project efforts</w:t>
            </w:r>
          </w:p>
        </w:tc>
        <w:tc>
          <w:tcPr>
            <w:tcW w:w="3330" w:type="dxa"/>
            <w:tcBorders>
              <w:top w:val="single" w:sz="8" w:space="0" w:color="auto"/>
              <w:right w:val="single" w:sz="6" w:space="0" w:color="auto"/>
            </w:tcBorders>
          </w:tcPr>
          <w:p w14:paraId="2538A451" w14:textId="77777777" w:rsidR="008A7D5E" w:rsidRPr="008A7D5E" w:rsidRDefault="008A7D5E" w:rsidP="00701702">
            <w:pPr>
              <w:rPr>
                <w:bCs/>
                <w:sz w:val="20"/>
                <w:szCs w:val="20"/>
              </w:rPr>
            </w:pPr>
          </w:p>
        </w:tc>
      </w:tr>
      <w:tr w:rsidR="008A7D5E" w14:paraId="1C88166B" w14:textId="77777777" w:rsidTr="00701702">
        <w:tc>
          <w:tcPr>
            <w:tcW w:w="738" w:type="dxa"/>
            <w:tcBorders>
              <w:left w:val="single" w:sz="6" w:space="0" w:color="auto"/>
            </w:tcBorders>
          </w:tcPr>
          <w:p w14:paraId="0A690760" w14:textId="77777777" w:rsidR="008A7D5E" w:rsidRPr="008A7D5E" w:rsidRDefault="008A7D5E" w:rsidP="00701702">
            <w:pPr>
              <w:rPr>
                <w:sz w:val="20"/>
                <w:szCs w:val="20"/>
              </w:rPr>
            </w:pPr>
            <w:r w:rsidRPr="008A7D5E">
              <w:rPr>
                <w:sz w:val="20"/>
                <w:szCs w:val="20"/>
              </w:rPr>
              <w:t>4/10</w:t>
            </w:r>
          </w:p>
        </w:tc>
        <w:tc>
          <w:tcPr>
            <w:tcW w:w="672" w:type="dxa"/>
          </w:tcPr>
          <w:p w14:paraId="7A4CB49B" w14:textId="77777777" w:rsidR="008A7D5E" w:rsidRPr="008A7D5E" w:rsidRDefault="008A7D5E" w:rsidP="00701702">
            <w:pPr>
              <w:rPr>
                <w:color w:val="000000"/>
                <w:sz w:val="20"/>
                <w:szCs w:val="20"/>
              </w:rPr>
            </w:pPr>
            <w:r w:rsidRPr="008A7D5E">
              <w:rPr>
                <w:color w:val="000000"/>
                <w:sz w:val="20"/>
                <w:szCs w:val="20"/>
              </w:rPr>
              <w:t>Th</w:t>
            </w:r>
          </w:p>
        </w:tc>
        <w:tc>
          <w:tcPr>
            <w:tcW w:w="4638" w:type="dxa"/>
          </w:tcPr>
          <w:p w14:paraId="6BB98A21" w14:textId="77777777" w:rsidR="008A7D5E" w:rsidRPr="008A7D5E" w:rsidRDefault="008A7D5E" w:rsidP="00701702">
            <w:pPr>
              <w:rPr>
                <w:color w:val="000000"/>
                <w:sz w:val="20"/>
                <w:szCs w:val="20"/>
              </w:rPr>
            </w:pPr>
            <w:r w:rsidRPr="008A7D5E">
              <w:rPr>
                <w:color w:val="000000"/>
                <w:sz w:val="20"/>
                <w:szCs w:val="20"/>
              </w:rPr>
              <w:t>Project efforts</w:t>
            </w:r>
            <w:r w:rsidRPr="008A7D5E">
              <w:rPr>
                <w:bCs/>
                <w:color w:val="000000"/>
                <w:sz w:val="20"/>
                <w:szCs w:val="20"/>
              </w:rPr>
              <w:t xml:space="preserve"> </w:t>
            </w:r>
          </w:p>
        </w:tc>
        <w:tc>
          <w:tcPr>
            <w:tcW w:w="3330" w:type="dxa"/>
            <w:tcBorders>
              <w:right w:val="single" w:sz="6" w:space="0" w:color="auto"/>
            </w:tcBorders>
          </w:tcPr>
          <w:p w14:paraId="47F4FC83" w14:textId="77777777" w:rsidR="008A7D5E" w:rsidRPr="008A7D5E" w:rsidRDefault="008A7D5E" w:rsidP="00701702">
            <w:pPr>
              <w:rPr>
                <w:b/>
                <w:bCs/>
                <w:sz w:val="20"/>
                <w:szCs w:val="20"/>
              </w:rPr>
            </w:pPr>
            <w:r w:rsidRPr="008A7D5E">
              <w:rPr>
                <w:bCs/>
                <w:sz w:val="20"/>
                <w:szCs w:val="20"/>
              </w:rPr>
              <w:t>PHW 9 SVE or PHW 10 SEAR due</w:t>
            </w:r>
          </w:p>
        </w:tc>
      </w:tr>
      <w:tr w:rsidR="008A7D5E" w14:paraId="3767FA20" w14:textId="77777777" w:rsidTr="00701702">
        <w:tc>
          <w:tcPr>
            <w:tcW w:w="738" w:type="dxa"/>
            <w:tcBorders>
              <w:top w:val="single" w:sz="6" w:space="0" w:color="auto"/>
              <w:left w:val="single" w:sz="6" w:space="0" w:color="auto"/>
            </w:tcBorders>
          </w:tcPr>
          <w:p w14:paraId="2BD0BEC5" w14:textId="77777777" w:rsidR="008A7D5E" w:rsidRPr="008A7D5E" w:rsidRDefault="008A7D5E" w:rsidP="00701702">
            <w:pPr>
              <w:rPr>
                <w:sz w:val="20"/>
                <w:szCs w:val="20"/>
              </w:rPr>
            </w:pPr>
            <w:r w:rsidRPr="008A7D5E">
              <w:rPr>
                <w:sz w:val="20"/>
                <w:szCs w:val="20"/>
              </w:rPr>
              <w:t>4/15</w:t>
            </w:r>
          </w:p>
        </w:tc>
        <w:tc>
          <w:tcPr>
            <w:tcW w:w="672" w:type="dxa"/>
            <w:tcBorders>
              <w:top w:val="single" w:sz="6" w:space="0" w:color="auto"/>
            </w:tcBorders>
          </w:tcPr>
          <w:p w14:paraId="02335261" w14:textId="77777777" w:rsidR="008A7D5E" w:rsidRPr="008A7D5E" w:rsidRDefault="008A7D5E" w:rsidP="00701702">
            <w:pPr>
              <w:rPr>
                <w:sz w:val="20"/>
                <w:szCs w:val="20"/>
              </w:rPr>
            </w:pPr>
            <w:r w:rsidRPr="008A7D5E">
              <w:rPr>
                <w:sz w:val="20"/>
                <w:szCs w:val="20"/>
              </w:rPr>
              <w:t>T</w:t>
            </w:r>
          </w:p>
        </w:tc>
        <w:tc>
          <w:tcPr>
            <w:tcW w:w="4638" w:type="dxa"/>
            <w:tcBorders>
              <w:top w:val="single" w:sz="6" w:space="0" w:color="auto"/>
            </w:tcBorders>
          </w:tcPr>
          <w:p w14:paraId="05EBF94E" w14:textId="77777777" w:rsidR="008A7D5E" w:rsidRPr="008A7D5E" w:rsidRDefault="008A7D5E" w:rsidP="00701702">
            <w:pPr>
              <w:rPr>
                <w:sz w:val="20"/>
                <w:szCs w:val="20"/>
                <w:lang w:val="de-DE"/>
              </w:rPr>
            </w:pPr>
            <w:proofErr w:type="gramStart"/>
            <w:r w:rsidRPr="008A7D5E">
              <w:rPr>
                <w:sz w:val="20"/>
                <w:szCs w:val="20"/>
              </w:rPr>
              <w:t>Consultant</w:t>
            </w:r>
            <w:proofErr w:type="gramEnd"/>
            <w:r w:rsidRPr="008A7D5E">
              <w:rPr>
                <w:sz w:val="20"/>
                <w:szCs w:val="20"/>
              </w:rPr>
              <w:t xml:space="preserve"> visit and presentation </w:t>
            </w:r>
          </w:p>
        </w:tc>
        <w:tc>
          <w:tcPr>
            <w:tcW w:w="3330" w:type="dxa"/>
            <w:tcBorders>
              <w:top w:val="single" w:sz="6" w:space="0" w:color="auto"/>
              <w:right w:val="single" w:sz="6" w:space="0" w:color="auto"/>
            </w:tcBorders>
          </w:tcPr>
          <w:p w14:paraId="48C7E34E" w14:textId="77777777" w:rsidR="008A7D5E" w:rsidRPr="008A7D5E" w:rsidRDefault="008A7D5E" w:rsidP="00701702">
            <w:pPr>
              <w:rPr>
                <w:bCs/>
                <w:sz w:val="20"/>
                <w:szCs w:val="20"/>
              </w:rPr>
            </w:pPr>
            <w:r w:rsidRPr="008A7D5E">
              <w:rPr>
                <w:b/>
                <w:bCs/>
                <w:sz w:val="20"/>
                <w:szCs w:val="20"/>
              </w:rPr>
              <w:t xml:space="preserve">Draft Sections IV &amp; V due </w:t>
            </w:r>
          </w:p>
        </w:tc>
      </w:tr>
      <w:tr w:rsidR="008A7D5E" w14:paraId="62026D55" w14:textId="77777777" w:rsidTr="00701702">
        <w:tc>
          <w:tcPr>
            <w:tcW w:w="738" w:type="dxa"/>
            <w:tcBorders>
              <w:left w:val="single" w:sz="6" w:space="0" w:color="auto"/>
              <w:bottom w:val="single" w:sz="4" w:space="0" w:color="auto"/>
            </w:tcBorders>
          </w:tcPr>
          <w:p w14:paraId="2AF35D2A" w14:textId="77777777" w:rsidR="008A7D5E" w:rsidRPr="008A7D5E" w:rsidRDefault="008A7D5E" w:rsidP="00701702">
            <w:pPr>
              <w:rPr>
                <w:sz w:val="20"/>
                <w:szCs w:val="20"/>
              </w:rPr>
            </w:pPr>
            <w:r w:rsidRPr="008A7D5E">
              <w:rPr>
                <w:sz w:val="20"/>
                <w:szCs w:val="20"/>
              </w:rPr>
              <w:t>4/17</w:t>
            </w:r>
          </w:p>
        </w:tc>
        <w:tc>
          <w:tcPr>
            <w:tcW w:w="672" w:type="dxa"/>
            <w:tcBorders>
              <w:bottom w:val="single" w:sz="4" w:space="0" w:color="auto"/>
            </w:tcBorders>
          </w:tcPr>
          <w:p w14:paraId="5549EF4B" w14:textId="77777777" w:rsidR="008A7D5E" w:rsidRPr="008A7D5E" w:rsidRDefault="008A7D5E" w:rsidP="00701702">
            <w:pPr>
              <w:rPr>
                <w:color w:val="000000"/>
                <w:sz w:val="20"/>
                <w:szCs w:val="20"/>
              </w:rPr>
            </w:pPr>
            <w:r w:rsidRPr="008A7D5E">
              <w:rPr>
                <w:color w:val="000000"/>
                <w:sz w:val="20"/>
                <w:szCs w:val="20"/>
              </w:rPr>
              <w:t>Th</w:t>
            </w:r>
          </w:p>
        </w:tc>
        <w:tc>
          <w:tcPr>
            <w:tcW w:w="4638" w:type="dxa"/>
            <w:tcBorders>
              <w:bottom w:val="single" w:sz="4" w:space="0" w:color="auto"/>
            </w:tcBorders>
          </w:tcPr>
          <w:p w14:paraId="106E04B0" w14:textId="77777777" w:rsidR="008A7D5E" w:rsidRPr="008A7D5E" w:rsidRDefault="008A7D5E" w:rsidP="00701702">
            <w:pPr>
              <w:rPr>
                <w:color w:val="000000"/>
                <w:sz w:val="20"/>
                <w:szCs w:val="20"/>
              </w:rPr>
            </w:pPr>
            <w:r w:rsidRPr="008A7D5E">
              <w:rPr>
                <w:bCs/>
                <w:color w:val="000000"/>
                <w:sz w:val="20"/>
                <w:szCs w:val="20"/>
              </w:rPr>
              <w:t>Air Sparging, Chemical Oxidation, and other techniques</w:t>
            </w:r>
            <w:r w:rsidRPr="008A7D5E">
              <w:rPr>
                <w:color w:val="000000"/>
                <w:sz w:val="20"/>
                <w:szCs w:val="20"/>
              </w:rPr>
              <w:t xml:space="preserve"> – Presentations discussion</w:t>
            </w:r>
          </w:p>
        </w:tc>
        <w:tc>
          <w:tcPr>
            <w:tcW w:w="3330" w:type="dxa"/>
            <w:tcBorders>
              <w:bottom w:val="single" w:sz="4" w:space="0" w:color="auto"/>
              <w:right w:val="single" w:sz="6" w:space="0" w:color="auto"/>
            </w:tcBorders>
          </w:tcPr>
          <w:p w14:paraId="67B691C0" w14:textId="77777777" w:rsidR="008A7D5E" w:rsidRPr="008A7D5E" w:rsidRDefault="008A7D5E" w:rsidP="00701702">
            <w:pPr>
              <w:rPr>
                <w:bCs/>
                <w:sz w:val="20"/>
                <w:szCs w:val="20"/>
              </w:rPr>
            </w:pPr>
          </w:p>
        </w:tc>
      </w:tr>
      <w:tr w:rsidR="008A7D5E" w14:paraId="45EDF6EA" w14:textId="77777777" w:rsidTr="00701702">
        <w:tc>
          <w:tcPr>
            <w:tcW w:w="738" w:type="dxa"/>
            <w:tcBorders>
              <w:top w:val="single" w:sz="4" w:space="0" w:color="auto"/>
              <w:left w:val="single" w:sz="6" w:space="0" w:color="auto"/>
            </w:tcBorders>
          </w:tcPr>
          <w:p w14:paraId="12293604" w14:textId="77777777" w:rsidR="008A7D5E" w:rsidRPr="008A7D5E" w:rsidRDefault="008A7D5E" w:rsidP="00701702">
            <w:pPr>
              <w:rPr>
                <w:sz w:val="20"/>
                <w:szCs w:val="20"/>
              </w:rPr>
            </w:pPr>
            <w:r w:rsidRPr="008A7D5E">
              <w:rPr>
                <w:color w:val="000000" w:themeColor="text1"/>
                <w:sz w:val="20"/>
                <w:szCs w:val="20"/>
              </w:rPr>
              <w:t>4/22</w:t>
            </w:r>
          </w:p>
        </w:tc>
        <w:tc>
          <w:tcPr>
            <w:tcW w:w="672" w:type="dxa"/>
            <w:tcBorders>
              <w:top w:val="single" w:sz="4" w:space="0" w:color="auto"/>
            </w:tcBorders>
          </w:tcPr>
          <w:p w14:paraId="5209ECA7" w14:textId="77777777" w:rsidR="008A7D5E" w:rsidRPr="008A7D5E" w:rsidRDefault="008A7D5E" w:rsidP="00701702">
            <w:pPr>
              <w:rPr>
                <w:sz w:val="20"/>
                <w:szCs w:val="20"/>
              </w:rPr>
            </w:pPr>
            <w:r w:rsidRPr="008A7D5E">
              <w:rPr>
                <w:sz w:val="20"/>
                <w:szCs w:val="20"/>
              </w:rPr>
              <w:t>T</w:t>
            </w:r>
          </w:p>
        </w:tc>
        <w:tc>
          <w:tcPr>
            <w:tcW w:w="4638" w:type="dxa"/>
            <w:tcBorders>
              <w:top w:val="single" w:sz="4" w:space="0" w:color="auto"/>
            </w:tcBorders>
          </w:tcPr>
          <w:p w14:paraId="61C89B28" w14:textId="77777777" w:rsidR="008A7D5E" w:rsidRPr="008A7D5E" w:rsidRDefault="008A7D5E" w:rsidP="00701702">
            <w:pPr>
              <w:rPr>
                <w:color w:val="000000"/>
                <w:sz w:val="20"/>
                <w:szCs w:val="20"/>
              </w:rPr>
            </w:pPr>
            <w:r w:rsidRPr="008A7D5E">
              <w:rPr>
                <w:color w:val="000000"/>
                <w:sz w:val="20"/>
                <w:szCs w:val="20"/>
              </w:rPr>
              <w:t>Presentations – highlights of remediation</w:t>
            </w:r>
          </w:p>
        </w:tc>
        <w:tc>
          <w:tcPr>
            <w:tcW w:w="3330" w:type="dxa"/>
            <w:tcBorders>
              <w:top w:val="single" w:sz="4" w:space="0" w:color="auto"/>
              <w:right w:val="single" w:sz="6" w:space="0" w:color="auto"/>
            </w:tcBorders>
          </w:tcPr>
          <w:p w14:paraId="67F53B39" w14:textId="77777777" w:rsidR="008A7D5E" w:rsidRPr="008A7D5E" w:rsidRDefault="008A7D5E" w:rsidP="00701702">
            <w:pPr>
              <w:rPr>
                <w:bCs/>
                <w:sz w:val="20"/>
                <w:szCs w:val="20"/>
              </w:rPr>
            </w:pPr>
            <w:r w:rsidRPr="008A7D5E">
              <w:rPr>
                <w:b/>
                <w:bCs/>
                <w:sz w:val="20"/>
                <w:szCs w:val="20"/>
              </w:rPr>
              <w:t>**Evaluation of group drafts due</w:t>
            </w:r>
          </w:p>
        </w:tc>
      </w:tr>
      <w:tr w:rsidR="008A7D5E" w14:paraId="1396F976" w14:textId="77777777" w:rsidTr="00701702">
        <w:trPr>
          <w:trHeight w:val="282"/>
        </w:trPr>
        <w:tc>
          <w:tcPr>
            <w:tcW w:w="738" w:type="dxa"/>
            <w:tcBorders>
              <w:left w:val="single" w:sz="6" w:space="0" w:color="auto"/>
              <w:bottom w:val="single" w:sz="8" w:space="0" w:color="auto"/>
            </w:tcBorders>
          </w:tcPr>
          <w:p w14:paraId="5526367D" w14:textId="77777777" w:rsidR="008A7D5E" w:rsidRPr="008A7D5E" w:rsidRDefault="008A7D5E" w:rsidP="00701702">
            <w:pPr>
              <w:rPr>
                <w:sz w:val="20"/>
                <w:szCs w:val="20"/>
              </w:rPr>
            </w:pPr>
            <w:r w:rsidRPr="008A7D5E">
              <w:rPr>
                <w:sz w:val="20"/>
                <w:szCs w:val="20"/>
              </w:rPr>
              <w:t>4/25</w:t>
            </w:r>
          </w:p>
        </w:tc>
        <w:tc>
          <w:tcPr>
            <w:tcW w:w="672" w:type="dxa"/>
            <w:tcBorders>
              <w:bottom w:val="single" w:sz="8" w:space="0" w:color="auto"/>
            </w:tcBorders>
          </w:tcPr>
          <w:p w14:paraId="36053E31" w14:textId="77777777" w:rsidR="008A7D5E" w:rsidRPr="008A7D5E" w:rsidRDefault="008A7D5E" w:rsidP="00701702">
            <w:pPr>
              <w:rPr>
                <w:color w:val="000000"/>
                <w:sz w:val="20"/>
                <w:szCs w:val="20"/>
              </w:rPr>
            </w:pPr>
            <w:r w:rsidRPr="008A7D5E">
              <w:rPr>
                <w:color w:val="000000"/>
                <w:sz w:val="20"/>
                <w:szCs w:val="20"/>
              </w:rPr>
              <w:t>F</w:t>
            </w:r>
          </w:p>
        </w:tc>
        <w:tc>
          <w:tcPr>
            <w:tcW w:w="4638" w:type="dxa"/>
            <w:tcBorders>
              <w:bottom w:val="single" w:sz="8" w:space="0" w:color="auto"/>
            </w:tcBorders>
          </w:tcPr>
          <w:p w14:paraId="022F9D0B" w14:textId="77777777" w:rsidR="008A7D5E" w:rsidRPr="008A7D5E" w:rsidRDefault="008A7D5E" w:rsidP="00701702">
            <w:pPr>
              <w:rPr>
                <w:color w:val="000000"/>
                <w:sz w:val="20"/>
                <w:szCs w:val="20"/>
              </w:rPr>
            </w:pPr>
            <w:r w:rsidRPr="008A7D5E">
              <w:rPr>
                <w:b/>
                <w:color w:val="000000"/>
                <w:sz w:val="20"/>
                <w:szCs w:val="20"/>
              </w:rPr>
              <w:t>Projects due at start time scheduled for final exam 1:00 p.m. (project in place of final exam)</w:t>
            </w:r>
          </w:p>
        </w:tc>
        <w:tc>
          <w:tcPr>
            <w:tcW w:w="3330" w:type="dxa"/>
            <w:tcBorders>
              <w:bottom w:val="single" w:sz="8" w:space="0" w:color="auto"/>
              <w:right w:val="single" w:sz="6" w:space="0" w:color="auto"/>
            </w:tcBorders>
          </w:tcPr>
          <w:p w14:paraId="77A86E28" w14:textId="77777777" w:rsidR="008A7D5E" w:rsidRPr="008A7D5E" w:rsidRDefault="008A7D5E" w:rsidP="00701702">
            <w:pPr>
              <w:rPr>
                <w:bCs/>
                <w:sz w:val="20"/>
                <w:szCs w:val="20"/>
              </w:rPr>
            </w:pPr>
          </w:p>
        </w:tc>
      </w:tr>
    </w:tbl>
    <w:p w14:paraId="493E838F" w14:textId="77777777" w:rsidR="008A7D5E" w:rsidRPr="008A7D5E" w:rsidRDefault="008A7D5E" w:rsidP="008A7D5E"/>
    <w:sectPr w:rsidR="008A7D5E" w:rsidRPr="008A7D5E" w:rsidSect="000A05B7">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D0C1985" w14:textId="77777777" w:rsidR="00E43214" w:rsidRDefault="00E43214">
      <w:r>
        <w:separator/>
      </w:r>
    </w:p>
  </w:endnote>
  <w:endnote w:type="continuationSeparator" w:id="0">
    <w:p w14:paraId="6AB695A3" w14:textId="77777777" w:rsidR="00E43214" w:rsidRDefault="00E432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5030CD" w14:textId="77777777" w:rsidR="00DD6E42" w:rsidRDefault="00DD6E4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F80BC78" w14:textId="77777777" w:rsidR="00DD6E42" w:rsidRDefault="00DD6E4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F75D3A" w14:textId="77777777" w:rsidR="00DD6E42" w:rsidRDefault="00DD6E4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FB93F23" w14:textId="77777777" w:rsidR="00E43214" w:rsidRDefault="00E43214">
      <w:r>
        <w:separator/>
      </w:r>
    </w:p>
  </w:footnote>
  <w:footnote w:type="continuationSeparator" w:id="0">
    <w:p w14:paraId="11E33297" w14:textId="77777777" w:rsidR="00E43214" w:rsidRDefault="00E432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219C62" w14:textId="77777777" w:rsidR="00DD6E42" w:rsidRDefault="00DD6E4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5A94DE" w14:textId="77777777" w:rsidR="00DD6E42" w:rsidRDefault="00DD6E4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AB46F75" w14:textId="77777777" w:rsidR="00805448" w:rsidRDefault="00540777" w:rsidP="002F502B">
    <w:pPr>
      <w:pStyle w:val="Header"/>
      <w:jc w:val="center"/>
    </w:pPr>
    <w:r>
      <w:rPr>
        <w:rFonts w:eastAsia="Times New Roman"/>
        <w:noProof/>
        <w:lang w:eastAsia="en-US"/>
      </w:rPr>
      <w:drawing>
        <wp:inline distT="0" distB="0" distL="0" distR="0" wp14:anchorId="71E13598" wp14:editId="67D1EE0B">
          <wp:extent cx="4160520" cy="850392"/>
          <wp:effectExtent l="0" t="0" r="0" b="0"/>
          <wp:docPr id="1" name="Picture 1" descr="Shape, rectang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hape, rectangle&#10;&#10;Description automatically generated"/>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4160520" cy="850392"/>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1919DD"/>
    <w:multiLevelType w:val="hybridMultilevel"/>
    <w:tmpl w:val="90A24008"/>
    <w:lvl w:ilvl="0" w:tplc="C37C1D5E">
      <w:start w:val="1"/>
      <w:numFmt w:val="decimal"/>
      <w:lvlText w:val="%1."/>
      <w:lvlJc w:val="left"/>
      <w:pPr>
        <w:ind w:left="720" w:hanging="36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11138EF"/>
    <w:multiLevelType w:val="hybridMultilevel"/>
    <w:tmpl w:val="D910CFB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263E64CA"/>
    <w:multiLevelType w:val="hybridMultilevel"/>
    <w:tmpl w:val="B5EA6CAE"/>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2E233CE1"/>
    <w:multiLevelType w:val="hybridMultilevel"/>
    <w:tmpl w:val="998AB4A0"/>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33B2015F"/>
    <w:multiLevelType w:val="singleLevel"/>
    <w:tmpl w:val="99A25A04"/>
    <w:lvl w:ilvl="0">
      <w:start w:val="1"/>
      <w:numFmt w:val="upperRoman"/>
      <w:lvlText w:val="%1)"/>
      <w:lvlJc w:val="left"/>
      <w:pPr>
        <w:tabs>
          <w:tab w:val="num" w:pos="720"/>
        </w:tabs>
        <w:ind w:left="720" w:hanging="720"/>
      </w:pPr>
      <w:rPr>
        <w:rFonts w:hint="default"/>
      </w:rPr>
    </w:lvl>
  </w:abstractNum>
  <w:abstractNum w:abstractNumId="5" w15:restartNumberingAfterBreak="0">
    <w:nsid w:val="34F85354"/>
    <w:multiLevelType w:val="hybridMultilevel"/>
    <w:tmpl w:val="2F3C80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38F7B74"/>
    <w:multiLevelType w:val="hybridMultilevel"/>
    <w:tmpl w:val="C256E0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87119328">
    <w:abstractNumId w:val="0"/>
  </w:num>
  <w:num w:numId="2" w16cid:durableId="1375814194">
    <w:abstractNumId w:val="1"/>
  </w:num>
  <w:num w:numId="3" w16cid:durableId="1672220905">
    <w:abstractNumId w:val="3"/>
  </w:num>
  <w:num w:numId="4" w16cid:durableId="328214813">
    <w:abstractNumId w:val="5"/>
  </w:num>
  <w:num w:numId="5" w16cid:durableId="1963803865">
    <w:abstractNumId w:val="4"/>
  </w:num>
  <w:num w:numId="6" w16cid:durableId="2094734993">
    <w:abstractNumId w:val="2"/>
  </w:num>
  <w:num w:numId="7" w16cid:durableId="164200570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hideGrammaticalErrors/>
  <w:proofState w:spelling="clean" w:grammar="clean"/>
  <w:doNotTrackMoves/>
  <w:doNotTrackFormatting/>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024C"/>
    <w:rsid w:val="00041E76"/>
    <w:rsid w:val="000A05B7"/>
    <w:rsid w:val="00100469"/>
    <w:rsid w:val="00144386"/>
    <w:rsid w:val="00263414"/>
    <w:rsid w:val="00284B7E"/>
    <w:rsid w:val="0029497E"/>
    <w:rsid w:val="00294D3D"/>
    <w:rsid w:val="002A3EA6"/>
    <w:rsid w:val="002E1C9C"/>
    <w:rsid w:val="002F06E7"/>
    <w:rsid w:val="003D1BDA"/>
    <w:rsid w:val="00463AB9"/>
    <w:rsid w:val="00475BEC"/>
    <w:rsid w:val="00485926"/>
    <w:rsid w:val="004A333D"/>
    <w:rsid w:val="004B54D7"/>
    <w:rsid w:val="00540777"/>
    <w:rsid w:val="00545309"/>
    <w:rsid w:val="006574E1"/>
    <w:rsid w:val="00667AD2"/>
    <w:rsid w:val="006C77AD"/>
    <w:rsid w:val="006D04A0"/>
    <w:rsid w:val="007C4A74"/>
    <w:rsid w:val="00805448"/>
    <w:rsid w:val="008174FE"/>
    <w:rsid w:val="008374C9"/>
    <w:rsid w:val="008419D1"/>
    <w:rsid w:val="008A7D5E"/>
    <w:rsid w:val="008B41CF"/>
    <w:rsid w:val="008D11F8"/>
    <w:rsid w:val="008F024C"/>
    <w:rsid w:val="00910B56"/>
    <w:rsid w:val="009250D3"/>
    <w:rsid w:val="009335FE"/>
    <w:rsid w:val="00935C3D"/>
    <w:rsid w:val="00937D93"/>
    <w:rsid w:val="009510E0"/>
    <w:rsid w:val="00963F4C"/>
    <w:rsid w:val="00994494"/>
    <w:rsid w:val="00A06868"/>
    <w:rsid w:val="00A41CD2"/>
    <w:rsid w:val="00A56B83"/>
    <w:rsid w:val="00A73B8F"/>
    <w:rsid w:val="00B07AF2"/>
    <w:rsid w:val="00C37E0F"/>
    <w:rsid w:val="00C500E8"/>
    <w:rsid w:val="00C7097C"/>
    <w:rsid w:val="00C77797"/>
    <w:rsid w:val="00CC3351"/>
    <w:rsid w:val="00D15349"/>
    <w:rsid w:val="00D96D64"/>
    <w:rsid w:val="00DD5A4F"/>
    <w:rsid w:val="00DD6E42"/>
    <w:rsid w:val="00E43214"/>
    <w:rsid w:val="00E51EE7"/>
    <w:rsid w:val="00EB4AFB"/>
    <w:rsid w:val="00F036B6"/>
    <w:rsid w:val="00F40F37"/>
    <w:rsid w:val="00F508EB"/>
    <w:rsid w:val="00F93F2F"/>
    <w:rsid w:val="0AF6AE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879650"/>
  <w15:chartTrackingRefBased/>
  <w15:docId w15:val="{870470C8-805E-B645-811C-099488AA20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F024C"/>
    <w:rPr>
      <w:rFonts w:eastAsiaTheme="minorEastAsia"/>
      <w:kern w:val="0"/>
      <w:lang w:eastAsia="ja-JP"/>
      <w14:ligatures w14:val="none"/>
    </w:rPr>
  </w:style>
  <w:style w:type="paragraph" w:styleId="Heading1">
    <w:name w:val="heading 1"/>
    <w:basedOn w:val="Normal"/>
    <w:next w:val="Normal"/>
    <w:link w:val="Heading1Char"/>
    <w:uiPriority w:val="9"/>
    <w:qFormat/>
    <w:rsid w:val="008F024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aliases w:val="Flush Left Heading"/>
    <w:basedOn w:val="Normal"/>
    <w:next w:val="Normal"/>
    <w:link w:val="Heading2Char"/>
    <w:unhideWhenUsed/>
    <w:qFormat/>
    <w:rsid w:val="008F024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F024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rsid w:val="008F024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F024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F024C"/>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F024C"/>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F024C"/>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F024C"/>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F024C"/>
    <w:rPr>
      <w:rFonts w:asciiTheme="majorHAnsi" w:eastAsiaTheme="majorEastAsia" w:hAnsiTheme="majorHAnsi" w:cstheme="majorBidi"/>
      <w:color w:val="0F4761" w:themeColor="accent1" w:themeShade="BF"/>
      <w:sz w:val="40"/>
      <w:szCs w:val="40"/>
    </w:rPr>
  </w:style>
  <w:style w:type="character" w:customStyle="1" w:styleId="Heading2Char">
    <w:name w:val="Heading 2 Char"/>
    <w:aliases w:val="Flush Left Heading Char"/>
    <w:basedOn w:val="DefaultParagraphFont"/>
    <w:link w:val="Heading2"/>
    <w:rsid w:val="008F024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F024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sid w:val="008F024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F024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F024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F024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F024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F024C"/>
    <w:rPr>
      <w:rFonts w:eastAsiaTheme="majorEastAsia" w:cstheme="majorBidi"/>
      <w:color w:val="272727" w:themeColor="text1" w:themeTint="D8"/>
    </w:rPr>
  </w:style>
  <w:style w:type="paragraph" w:styleId="Title">
    <w:name w:val="Title"/>
    <w:basedOn w:val="Normal"/>
    <w:next w:val="Normal"/>
    <w:link w:val="TitleChar"/>
    <w:uiPriority w:val="10"/>
    <w:qFormat/>
    <w:rsid w:val="008F024C"/>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F024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F024C"/>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F024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F024C"/>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8F024C"/>
    <w:rPr>
      <w:i/>
      <w:iCs/>
      <w:color w:val="404040" w:themeColor="text1" w:themeTint="BF"/>
    </w:rPr>
  </w:style>
  <w:style w:type="paragraph" w:styleId="ListParagraph">
    <w:name w:val="List Paragraph"/>
    <w:basedOn w:val="Normal"/>
    <w:uiPriority w:val="34"/>
    <w:qFormat/>
    <w:rsid w:val="008F024C"/>
    <w:pPr>
      <w:ind w:left="720"/>
      <w:contextualSpacing/>
    </w:pPr>
  </w:style>
  <w:style w:type="character" w:styleId="IntenseEmphasis">
    <w:name w:val="Intense Emphasis"/>
    <w:basedOn w:val="DefaultParagraphFont"/>
    <w:uiPriority w:val="21"/>
    <w:qFormat/>
    <w:rsid w:val="008F024C"/>
    <w:rPr>
      <w:i/>
      <w:iCs/>
      <w:color w:val="0F4761" w:themeColor="accent1" w:themeShade="BF"/>
    </w:rPr>
  </w:style>
  <w:style w:type="paragraph" w:styleId="IntenseQuote">
    <w:name w:val="Intense Quote"/>
    <w:basedOn w:val="Normal"/>
    <w:next w:val="Normal"/>
    <w:link w:val="IntenseQuoteChar"/>
    <w:uiPriority w:val="30"/>
    <w:qFormat/>
    <w:rsid w:val="008F024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F024C"/>
    <w:rPr>
      <w:i/>
      <w:iCs/>
      <w:color w:val="0F4761" w:themeColor="accent1" w:themeShade="BF"/>
    </w:rPr>
  </w:style>
  <w:style w:type="character" w:styleId="IntenseReference">
    <w:name w:val="Intense Reference"/>
    <w:basedOn w:val="DefaultParagraphFont"/>
    <w:uiPriority w:val="32"/>
    <w:qFormat/>
    <w:rsid w:val="008F024C"/>
    <w:rPr>
      <w:b/>
      <w:bCs/>
      <w:smallCaps/>
      <w:color w:val="0F4761" w:themeColor="accent1" w:themeShade="BF"/>
      <w:spacing w:val="5"/>
    </w:rPr>
  </w:style>
  <w:style w:type="paragraph" w:styleId="Header">
    <w:name w:val="header"/>
    <w:basedOn w:val="Normal"/>
    <w:link w:val="HeaderChar"/>
    <w:uiPriority w:val="99"/>
    <w:unhideWhenUsed/>
    <w:rsid w:val="008F024C"/>
    <w:pPr>
      <w:tabs>
        <w:tab w:val="center" w:pos="4320"/>
        <w:tab w:val="right" w:pos="8640"/>
      </w:tabs>
    </w:pPr>
  </w:style>
  <w:style w:type="character" w:customStyle="1" w:styleId="HeaderChar">
    <w:name w:val="Header Char"/>
    <w:basedOn w:val="DefaultParagraphFont"/>
    <w:link w:val="Header"/>
    <w:uiPriority w:val="99"/>
    <w:rsid w:val="008F024C"/>
    <w:rPr>
      <w:rFonts w:eastAsiaTheme="minorEastAsia"/>
      <w:kern w:val="0"/>
      <w:lang w:eastAsia="ja-JP"/>
      <w14:ligatures w14:val="none"/>
    </w:rPr>
  </w:style>
  <w:style w:type="character" w:styleId="Hyperlink">
    <w:name w:val="Hyperlink"/>
    <w:basedOn w:val="DefaultParagraphFont"/>
    <w:uiPriority w:val="99"/>
    <w:unhideWhenUsed/>
    <w:rsid w:val="008F024C"/>
    <w:rPr>
      <w:color w:val="467886" w:themeColor="hyperlink"/>
      <w:u w:val="single"/>
    </w:rPr>
  </w:style>
  <w:style w:type="paragraph" w:styleId="NoSpacing">
    <w:name w:val="No Spacing"/>
    <w:uiPriority w:val="1"/>
    <w:qFormat/>
    <w:rsid w:val="008F024C"/>
    <w:rPr>
      <w:rFonts w:ascii="Calibri" w:eastAsia="Calibri" w:hAnsi="Calibri" w:cs="Times New Roman"/>
      <w:kern w:val="0"/>
      <w:sz w:val="22"/>
      <w:szCs w:val="22"/>
      <w14:ligatures w14:val="none"/>
    </w:rPr>
  </w:style>
  <w:style w:type="paragraph" w:customStyle="1" w:styleId="Default">
    <w:name w:val="Default"/>
    <w:rsid w:val="008F024C"/>
    <w:pPr>
      <w:widowControl w:val="0"/>
      <w:autoSpaceDE w:val="0"/>
      <w:autoSpaceDN w:val="0"/>
      <w:adjustRightInd w:val="0"/>
    </w:pPr>
    <w:rPr>
      <w:rFonts w:ascii="Times New Roman" w:eastAsiaTheme="minorEastAsia" w:hAnsi="Times New Roman" w:cs="Times New Roman"/>
      <w:color w:val="000000"/>
      <w:kern w:val="0"/>
      <w:lang w:eastAsia="ja-JP"/>
      <w14:ligatures w14:val="none"/>
    </w:rPr>
  </w:style>
  <w:style w:type="character" w:styleId="Emphasis">
    <w:name w:val="Emphasis"/>
    <w:uiPriority w:val="20"/>
    <w:qFormat/>
    <w:rsid w:val="008F024C"/>
    <w:rPr>
      <w:i/>
      <w:iCs/>
    </w:rPr>
  </w:style>
  <w:style w:type="paragraph" w:styleId="NormalWeb">
    <w:name w:val="Normal (Web)"/>
    <w:basedOn w:val="Normal"/>
    <w:uiPriority w:val="99"/>
    <w:unhideWhenUsed/>
    <w:rsid w:val="008F024C"/>
    <w:pPr>
      <w:spacing w:before="100" w:beforeAutospacing="1" w:after="100" w:afterAutospacing="1"/>
    </w:pPr>
    <w:rPr>
      <w:rFonts w:ascii="Times New Roman" w:eastAsia="Times New Roman" w:hAnsi="Times New Roman" w:cs="Times New Roman"/>
      <w:lang w:eastAsia="en-US"/>
    </w:rPr>
  </w:style>
  <w:style w:type="character" w:styleId="Strong">
    <w:name w:val="Strong"/>
    <w:basedOn w:val="DefaultParagraphFont"/>
    <w:uiPriority w:val="22"/>
    <w:qFormat/>
    <w:rsid w:val="008F024C"/>
    <w:rPr>
      <w:b/>
      <w:bCs/>
    </w:rPr>
  </w:style>
  <w:style w:type="character" w:customStyle="1" w:styleId="screenreader-only">
    <w:name w:val="screenreader-only"/>
    <w:basedOn w:val="DefaultParagraphFont"/>
    <w:rsid w:val="008F024C"/>
  </w:style>
  <w:style w:type="character" w:customStyle="1" w:styleId="ui-provider">
    <w:name w:val="ui-provider"/>
    <w:basedOn w:val="DefaultParagraphFont"/>
    <w:rsid w:val="008F024C"/>
  </w:style>
  <w:style w:type="paragraph" w:styleId="Revision">
    <w:name w:val="Revision"/>
    <w:hidden/>
    <w:uiPriority w:val="99"/>
    <w:semiHidden/>
    <w:rsid w:val="00667AD2"/>
    <w:rPr>
      <w:rFonts w:eastAsiaTheme="minorEastAsia"/>
      <w:kern w:val="0"/>
      <w:lang w:eastAsia="ja-JP"/>
      <w14:ligatures w14:val="none"/>
    </w:rPr>
  </w:style>
  <w:style w:type="character" w:styleId="CommentReference">
    <w:name w:val="annotation reference"/>
    <w:basedOn w:val="DefaultParagraphFont"/>
    <w:uiPriority w:val="99"/>
    <w:semiHidden/>
    <w:unhideWhenUsed/>
    <w:rsid w:val="00667AD2"/>
    <w:rPr>
      <w:sz w:val="16"/>
      <w:szCs w:val="16"/>
    </w:rPr>
  </w:style>
  <w:style w:type="paragraph" w:styleId="CommentText">
    <w:name w:val="annotation text"/>
    <w:basedOn w:val="Normal"/>
    <w:link w:val="CommentTextChar"/>
    <w:uiPriority w:val="99"/>
    <w:semiHidden/>
    <w:unhideWhenUsed/>
    <w:rsid w:val="00667AD2"/>
    <w:rPr>
      <w:sz w:val="20"/>
      <w:szCs w:val="20"/>
    </w:rPr>
  </w:style>
  <w:style w:type="character" w:customStyle="1" w:styleId="CommentTextChar">
    <w:name w:val="Comment Text Char"/>
    <w:basedOn w:val="DefaultParagraphFont"/>
    <w:link w:val="CommentText"/>
    <w:uiPriority w:val="99"/>
    <w:semiHidden/>
    <w:rsid w:val="00667AD2"/>
    <w:rPr>
      <w:rFonts w:eastAsiaTheme="minorEastAsia"/>
      <w:kern w:val="0"/>
      <w:sz w:val="20"/>
      <w:szCs w:val="20"/>
      <w:lang w:eastAsia="ja-JP"/>
      <w14:ligatures w14:val="none"/>
    </w:rPr>
  </w:style>
  <w:style w:type="paragraph" w:styleId="CommentSubject">
    <w:name w:val="annotation subject"/>
    <w:basedOn w:val="CommentText"/>
    <w:next w:val="CommentText"/>
    <w:link w:val="CommentSubjectChar"/>
    <w:uiPriority w:val="99"/>
    <w:semiHidden/>
    <w:unhideWhenUsed/>
    <w:rsid w:val="00667AD2"/>
    <w:rPr>
      <w:b/>
      <w:bCs/>
    </w:rPr>
  </w:style>
  <w:style w:type="character" w:customStyle="1" w:styleId="CommentSubjectChar">
    <w:name w:val="Comment Subject Char"/>
    <w:basedOn w:val="CommentTextChar"/>
    <w:link w:val="CommentSubject"/>
    <w:uiPriority w:val="99"/>
    <w:semiHidden/>
    <w:rsid w:val="00667AD2"/>
    <w:rPr>
      <w:rFonts w:eastAsiaTheme="minorEastAsia"/>
      <w:b/>
      <w:bCs/>
      <w:kern w:val="0"/>
      <w:sz w:val="20"/>
      <w:szCs w:val="20"/>
      <w:lang w:eastAsia="ja-JP"/>
      <w14:ligatures w14:val="none"/>
    </w:rPr>
  </w:style>
  <w:style w:type="paragraph" w:styleId="BalloonText">
    <w:name w:val="Balloon Text"/>
    <w:basedOn w:val="Normal"/>
    <w:link w:val="BalloonTextChar"/>
    <w:uiPriority w:val="99"/>
    <w:semiHidden/>
    <w:unhideWhenUsed/>
    <w:rsid w:val="009510E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510E0"/>
    <w:rPr>
      <w:rFonts w:ascii="Segoe UI" w:eastAsiaTheme="minorEastAsia" w:hAnsi="Segoe UI" w:cs="Segoe UI"/>
      <w:kern w:val="0"/>
      <w:sz w:val="18"/>
      <w:szCs w:val="18"/>
      <w:lang w:eastAsia="ja-JP"/>
      <w14:ligatures w14:val="none"/>
    </w:rPr>
  </w:style>
  <w:style w:type="paragraph" w:styleId="Footer">
    <w:name w:val="footer"/>
    <w:basedOn w:val="Normal"/>
    <w:link w:val="FooterChar"/>
    <w:uiPriority w:val="99"/>
    <w:unhideWhenUsed/>
    <w:rsid w:val="00CC3351"/>
    <w:pPr>
      <w:tabs>
        <w:tab w:val="center" w:pos="4680"/>
        <w:tab w:val="right" w:pos="9360"/>
      </w:tabs>
    </w:pPr>
  </w:style>
  <w:style w:type="character" w:customStyle="1" w:styleId="FooterChar">
    <w:name w:val="Footer Char"/>
    <w:basedOn w:val="DefaultParagraphFont"/>
    <w:link w:val="Footer"/>
    <w:uiPriority w:val="99"/>
    <w:rsid w:val="00CC3351"/>
    <w:rPr>
      <w:rFonts w:eastAsiaTheme="minorEastAsia"/>
      <w:kern w:val="0"/>
      <w:lang w:eastAsia="ja-JP"/>
      <w14:ligatures w14:val="none"/>
    </w:rPr>
  </w:style>
  <w:style w:type="character" w:styleId="UnresolvedMention">
    <w:name w:val="Unresolved Mention"/>
    <w:basedOn w:val="DefaultParagraphFont"/>
    <w:uiPriority w:val="99"/>
    <w:semiHidden/>
    <w:unhideWhenUsed/>
    <w:rsid w:val="00E51EE7"/>
    <w:rPr>
      <w:color w:val="605E5C"/>
      <w:shd w:val="clear" w:color="auto" w:fill="E1DFDD"/>
    </w:rPr>
  </w:style>
  <w:style w:type="character" w:styleId="FollowedHyperlink">
    <w:name w:val="FollowedHyperlink"/>
    <w:basedOn w:val="DefaultParagraphFont"/>
    <w:uiPriority w:val="99"/>
    <w:semiHidden/>
    <w:unhideWhenUsed/>
    <w:rsid w:val="004B54D7"/>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s://cte.utah.edu/instructor-education/syllabus/institutional-policies.php" TargetMode="External"/><Relationship Id="rId14" Type="http://schemas.openxmlformats.org/officeDocument/2006/relationships/header" Target="header3.xml"/></Relationships>
</file>

<file path=word/_rels/header3.xml.rels><?xml version="1.0" encoding="UTF-8" standalone="yes"?>
<Relationships xmlns="http://schemas.openxmlformats.org/package/2006/relationships"><Relationship Id="rId2" Type="http://schemas.openxmlformats.org/officeDocument/2006/relationships/image" Target="cid:image001.png@01D879A7.CC3AE220"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roperties xmlns="http://www.imanage.com/work/xmlschema">
  <documentid>WORKSITE!4573720.1</documentid>
  <senderid>U0105389</senderid>
  <senderemail>MICHELE.BALLANTYNE@LEGAL.UTAH.EDU</senderemail>
  <lastmodified>2024-05-06T16:38:00.0000000-06:00</lastmodified>
  <database>WORKSITE</database>
</properties>
</file>

<file path=customXml/itemProps1.xml><?xml version="1.0" encoding="utf-8"?>
<ds:datastoreItem xmlns:ds="http://schemas.openxmlformats.org/officeDocument/2006/customXml" ds:itemID="{F82F875F-D4C6-4A19-B109-87FE6CB3809B}">
  <ds:schemaRefs>
    <ds:schemaRef ds:uri="http://schemas.openxmlformats.org/officeDocument/2006/bibliography"/>
  </ds:schemaRefs>
</ds:datastoreItem>
</file>

<file path=customXml/itemProps2.xml><?xml version="1.0" encoding="utf-8"?>
<ds:datastoreItem xmlns:ds="http://schemas.openxmlformats.org/officeDocument/2006/customXml" ds:itemID="{A35B51E2-74D0-4942-B5C6-7D9C76C30689}">
  <ds:schemaRefs>
    <ds:schemaRef ds:uri="http://www.imanage.com/work/xmlschema"/>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3</Pages>
  <Words>920</Words>
  <Characters>5248</Characters>
  <Application>Microsoft Office Word</Application>
  <DocSecurity>0</DocSecurity>
  <Lines>43</Lines>
  <Paragraphs>12</Paragraphs>
  <ScaleCrop>false</ScaleCrop>
  <Company/>
  <LinksUpToDate>false</LinksUpToDate>
  <CharactersWithSpaces>6156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Michele Ballantyne</dc:creator>
  <cp:keywords/>
  <dc:description/>
  <cp:lastModifiedBy>Bill Johnson (Geology &amp; Geophysics)</cp:lastModifiedBy>
  <cp:revision>3</cp:revision>
  <dcterms:created xsi:type="dcterms:W3CDTF">2024-12-15T21:31:00Z</dcterms:created>
  <dcterms:modified xsi:type="dcterms:W3CDTF">2024-12-15T21:38:00Z</dcterms:modified>
</cp:coreProperties>
</file>